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3F6E121B" w:rsidR="00E1257C" w:rsidRPr="00E1257C" w:rsidRDefault="00622E9D" w:rsidP="00E1257C">
      <w:pPr>
        <w:spacing w:line="360" w:lineRule="auto"/>
        <w:ind w:firstLine="709"/>
        <w:jc w:val="both"/>
        <w:rPr>
          <w:rFonts w:ascii="Century" w:hAnsi="Century"/>
        </w:rPr>
      </w:pPr>
      <w:r>
        <w:rPr>
          <w:rFonts w:ascii="Century" w:hAnsi="Century"/>
        </w:rPr>
        <w:t>León, Guanajuato, a 2</w:t>
      </w:r>
      <w:r w:rsidR="009F46EA">
        <w:rPr>
          <w:rFonts w:ascii="Century" w:hAnsi="Century"/>
        </w:rPr>
        <w:t>7</w:t>
      </w:r>
      <w:r>
        <w:rPr>
          <w:rFonts w:ascii="Century" w:hAnsi="Century"/>
        </w:rPr>
        <w:t xml:space="preserve"> veint</w:t>
      </w:r>
      <w:r w:rsidR="009F46EA">
        <w:rPr>
          <w:rFonts w:ascii="Century" w:hAnsi="Century"/>
        </w:rPr>
        <w:t>isiete</w:t>
      </w:r>
      <w:r>
        <w:rPr>
          <w:rFonts w:ascii="Century" w:hAnsi="Century"/>
        </w:rPr>
        <w:t xml:space="preserve"> de agosto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5EF496EC"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FC6546">
        <w:rPr>
          <w:rFonts w:ascii="Century" w:hAnsi="Century"/>
          <w:b/>
        </w:rPr>
        <w:t>468</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el</w:t>
      </w:r>
      <w:r w:rsidR="00C21CF1">
        <w:rPr>
          <w:rFonts w:ascii="Century" w:hAnsi="Century"/>
        </w:rPr>
        <w:t xml:space="preserve"> ciudadan</w:t>
      </w:r>
      <w:r w:rsidR="008B5E72">
        <w:rPr>
          <w:rFonts w:ascii="Century" w:hAnsi="Century"/>
        </w:rPr>
        <w:t>o</w:t>
      </w:r>
      <w:r w:rsidRPr="00E1257C">
        <w:rPr>
          <w:rFonts w:ascii="Century" w:hAnsi="Century"/>
        </w:rPr>
        <w:t xml:space="preserve"> </w:t>
      </w:r>
      <w:r w:rsidR="00E25296">
        <w:rPr>
          <w:rFonts w:ascii="Century" w:hAnsi="Century"/>
          <w:b/>
        </w:rPr>
        <w:t>(.....)</w:t>
      </w:r>
      <w:r w:rsidRPr="00E1257C">
        <w:rPr>
          <w:rFonts w:ascii="Century" w:hAnsi="Century"/>
          <w:b/>
        </w:rPr>
        <w:t>;</w:t>
      </w:r>
      <w:r w:rsidRPr="00E1257C">
        <w:rPr>
          <w:rFonts w:ascii="Century" w:hAnsi="Century"/>
        </w:rPr>
        <w:t xml:space="preserve"> y</w:t>
      </w:r>
      <w:r w:rsidR="00FC6546">
        <w:rPr>
          <w:rFonts w:ascii="Century" w:hAnsi="Century"/>
        </w:rPr>
        <w:t>. ----</w:t>
      </w:r>
    </w:p>
    <w:p w14:paraId="068B4A61" w14:textId="3FE068C2" w:rsidR="00E1257C" w:rsidRDefault="00E1257C" w:rsidP="00E1257C">
      <w:pPr>
        <w:spacing w:line="360" w:lineRule="auto"/>
        <w:ind w:firstLine="709"/>
        <w:jc w:val="both"/>
        <w:rPr>
          <w:rFonts w:ascii="Century" w:hAnsi="Century"/>
        </w:rPr>
      </w:pPr>
    </w:p>
    <w:p w14:paraId="1F1FB272" w14:textId="77777777" w:rsidR="00781EB4" w:rsidRDefault="00781EB4"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0618F13A"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FC6546">
        <w:rPr>
          <w:rFonts w:ascii="Century" w:hAnsi="Century"/>
        </w:rPr>
        <w:t>16 dieciséis de marzo del año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la parte actora presentó demanda de nulidad, señalando como acto</w:t>
      </w:r>
      <w:r w:rsidR="00FC6546">
        <w:rPr>
          <w:rFonts w:ascii="Century" w:hAnsi="Century"/>
        </w:rPr>
        <w:t>s</w:t>
      </w:r>
      <w:r w:rsidRPr="00E1257C">
        <w:rPr>
          <w:rFonts w:ascii="Century" w:hAnsi="Century"/>
        </w:rPr>
        <w:t xml:space="preserve"> impugnado</w:t>
      </w:r>
      <w:r w:rsidR="00FC6546">
        <w:rPr>
          <w:rFonts w:ascii="Century" w:hAnsi="Century"/>
        </w:rPr>
        <w:t xml:space="preserve">s: a) el recibo de pago número AA7486732 (Letra A Letra A siete cuatro ocho seis siete tres dos); b) La </w:t>
      </w:r>
      <w:r w:rsidR="00344941">
        <w:rPr>
          <w:rFonts w:ascii="Century" w:hAnsi="Century"/>
        </w:rPr>
        <w:t>remisión</w:t>
      </w:r>
      <w:r w:rsidR="00FC6546">
        <w:rPr>
          <w:rFonts w:ascii="Century" w:hAnsi="Century"/>
        </w:rPr>
        <w:t>-factura número 4849 (cuatro ocho cuatro nueve)</w:t>
      </w:r>
      <w:r w:rsidR="00344941">
        <w:rPr>
          <w:rFonts w:ascii="Century" w:hAnsi="Century"/>
        </w:rPr>
        <w:t xml:space="preserve"> </w:t>
      </w:r>
      <w:r w:rsidR="00FC6546">
        <w:rPr>
          <w:rFonts w:ascii="Century" w:hAnsi="Century"/>
        </w:rPr>
        <w:t xml:space="preserve">por servicios de </w:t>
      </w:r>
      <w:r w:rsidR="00344941">
        <w:rPr>
          <w:rFonts w:ascii="Century" w:hAnsi="Century"/>
        </w:rPr>
        <w:t>grúa</w:t>
      </w:r>
      <w:r w:rsidR="00FC6546">
        <w:rPr>
          <w:rFonts w:ascii="Century" w:hAnsi="Century"/>
        </w:rPr>
        <w:t xml:space="preserve"> y 19 diecinueve días de pensión y c) La boleta de infracción folio T5784740 ( Letra T cinco siete ocho cuatro siete cuatro cero)</w:t>
      </w:r>
      <w:r w:rsidR="00344941">
        <w:rPr>
          <w:rFonts w:ascii="Century" w:hAnsi="Century"/>
        </w:rPr>
        <w:t xml:space="preserve">, y </w:t>
      </w:r>
      <w:r w:rsidRPr="00E1257C">
        <w:rPr>
          <w:rFonts w:ascii="Century" w:hAnsi="Century"/>
        </w:rPr>
        <w:t>como autoridad</w:t>
      </w:r>
      <w:r w:rsidR="00344941">
        <w:rPr>
          <w:rFonts w:ascii="Century" w:hAnsi="Century"/>
        </w:rPr>
        <w:t>es</w:t>
      </w:r>
      <w:r w:rsidRPr="00E1257C">
        <w:rPr>
          <w:rFonts w:ascii="Century" w:hAnsi="Century"/>
        </w:rPr>
        <w:t xml:space="preserve"> demandada</w:t>
      </w:r>
      <w:r w:rsidR="00344941">
        <w:rPr>
          <w:rFonts w:ascii="Century" w:hAnsi="Century"/>
        </w:rPr>
        <w:t>s</w:t>
      </w:r>
      <w:r w:rsidRPr="00E1257C">
        <w:rPr>
          <w:rFonts w:ascii="Century" w:hAnsi="Century"/>
        </w:rPr>
        <w:t xml:space="preserve"> señala al agente de tránsito, que elaboró el acta de infracción</w:t>
      </w:r>
      <w:r w:rsidR="00344941">
        <w:rPr>
          <w:rFonts w:ascii="Century" w:hAnsi="Century"/>
        </w:rPr>
        <w:t>, Dirección General de Tránsito Municipal, Tesorería Municipal y Dirección General de Ingresos, todos, de este Municipio de León, Guanajuato</w:t>
      </w:r>
      <w:r w:rsidRPr="00E1257C">
        <w:rPr>
          <w:rFonts w:ascii="Century" w:hAnsi="Century"/>
        </w:rPr>
        <w:t xml:space="preserve">. </w:t>
      </w:r>
    </w:p>
    <w:p w14:paraId="61044F62" w14:textId="77777777" w:rsidR="00E1257C" w:rsidRPr="00E1257C" w:rsidRDefault="00E1257C" w:rsidP="00E1257C">
      <w:pPr>
        <w:spacing w:line="360" w:lineRule="auto"/>
        <w:ind w:firstLine="709"/>
        <w:jc w:val="both"/>
        <w:rPr>
          <w:rFonts w:ascii="Century" w:hAnsi="Century"/>
          <w:b/>
        </w:rPr>
      </w:pPr>
    </w:p>
    <w:p w14:paraId="1DC3C493" w14:textId="77777777" w:rsidR="007C7D88"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752D8F">
        <w:rPr>
          <w:rFonts w:ascii="Century" w:hAnsi="Century"/>
        </w:rPr>
        <w:t>22 veintidós de marzo del año 2018 dos mil dieciocho</w:t>
      </w:r>
      <w:r w:rsidR="008B5E72">
        <w:rPr>
          <w:rFonts w:ascii="Century" w:hAnsi="Century"/>
        </w:rPr>
        <w:t xml:space="preserve">, </w:t>
      </w:r>
      <w:r w:rsidRPr="00E1257C">
        <w:rPr>
          <w:rFonts w:ascii="Century" w:hAnsi="Century"/>
        </w:rPr>
        <w:t xml:space="preserve">se </w:t>
      </w:r>
      <w:r w:rsidR="00752D8F">
        <w:rPr>
          <w:rFonts w:ascii="Century" w:hAnsi="Century"/>
        </w:rPr>
        <w:t xml:space="preserve">requiere a la parte actora para que dentro del término legal de 05 cinco días </w:t>
      </w:r>
      <w:r w:rsidR="007C7D88">
        <w:rPr>
          <w:rFonts w:ascii="Century" w:hAnsi="Century"/>
        </w:rPr>
        <w:t xml:space="preserve">hábiles, aclare y complete la demanda en los siguientes términos: </w:t>
      </w:r>
    </w:p>
    <w:p w14:paraId="29F18BD3" w14:textId="23DD02B8" w:rsidR="007C7D88" w:rsidRPr="00485869" w:rsidRDefault="007C7D88" w:rsidP="00485869">
      <w:pPr>
        <w:pStyle w:val="Prrafodelista"/>
        <w:numPr>
          <w:ilvl w:val="0"/>
          <w:numId w:val="10"/>
        </w:numPr>
        <w:spacing w:line="360" w:lineRule="auto"/>
        <w:jc w:val="both"/>
        <w:rPr>
          <w:rFonts w:ascii="Century" w:hAnsi="Century"/>
        </w:rPr>
      </w:pPr>
      <w:r w:rsidRPr="00485869">
        <w:rPr>
          <w:rFonts w:ascii="Century" w:hAnsi="Century"/>
        </w:rPr>
        <w:t>Aclare porque interpone demanda en</w:t>
      </w:r>
      <w:r w:rsidR="00485869" w:rsidRPr="00485869">
        <w:rPr>
          <w:rFonts w:ascii="Century" w:hAnsi="Century"/>
        </w:rPr>
        <w:t xml:space="preserve"> contra del Director General de </w:t>
      </w:r>
      <w:r w:rsidRPr="00485869">
        <w:rPr>
          <w:rFonts w:ascii="Century" w:hAnsi="Century"/>
        </w:rPr>
        <w:t>Tránsito Municipal, y en su caso, exhiba el acto y/o resolución que le impugna, toda vez que del contenido de su promoción en conjunto con los documentos legales que anexa, no se desprende que dicha autoridad administrativa haya ordenado, dictado, ejecutado o tratado de ejecutar el acto o resolución que se combate. -----------------</w:t>
      </w:r>
    </w:p>
    <w:p w14:paraId="4BE1AF40" w14:textId="656F7F79" w:rsidR="007C7D88" w:rsidRPr="00485869" w:rsidRDefault="00485869" w:rsidP="00485869">
      <w:pPr>
        <w:pStyle w:val="Prrafodelista"/>
        <w:numPr>
          <w:ilvl w:val="0"/>
          <w:numId w:val="10"/>
        </w:numPr>
        <w:spacing w:line="360" w:lineRule="auto"/>
        <w:jc w:val="both"/>
        <w:rPr>
          <w:rFonts w:ascii="Century" w:hAnsi="Century"/>
        </w:rPr>
      </w:pPr>
      <w:r>
        <w:rPr>
          <w:rFonts w:ascii="Century" w:hAnsi="Century"/>
        </w:rPr>
        <w:lastRenderedPageBreak/>
        <w:t xml:space="preserve"> </w:t>
      </w:r>
      <w:r w:rsidR="007C7D88" w:rsidRPr="00485869">
        <w:rPr>
          <w:rFonts w:ascii="Century" w:hAnsi="Century"/>
        </w:rPr>
        <w:t>Deberá de hacerse acompañar del original o copia certificada, así como de sus respectivas copias simples, para el expediente original y su duplicado, y para correr traslado a las autoridades correspondientes del documento legal mediante el cual acredite ser poseedor o propietario del vehículo motor que manifiesta le fuera retenido como garantía del interés fiscal, derivado de la emisión del acta de infracción número T5784740 (Letra T cinco siete ocho cuatro siete cuatro cero).</w:t>
      </w:r>
      <w:r>
        <w:rPr>
          <w:rFonts w:ascii="Century" w:hAnsi="Century"/>
        </w:rPr>
        <w:t xml:space="preserve"> </w:t>
      </w:r>
      <w:r w:rsidR="007C7D88" w:rsidRPr="00485869">
        <w:rPr>
          <w:rFonts w:ascii="Century" w:hAnsi="Century"/>
        </w:rPr>
        <w:t>---------------------------------------------------------------------</w:t>
      </w:r>
    </w:p>
    <w:p w14:paraId="56F8984E" w14:textId="791E16DA" w:rsidR="007C7D88" w:rsidRDefault="007C7D88" w:rsidP="007C7D88">
      <w:pPr>
        <w:pStyle w:val="Prrafodelista"/>
        <w:numPr>
          <w:ilvl w:val="0"/>
          <w:numId w:val="10"/>
        </w:numPr>
        <w:spacing w:line="360" w:lineRule="auto"/>
        <w:jc w:val="both"/>
        <w:rPr>
          <w:rFonts w:ascii="Century" w:hAnsi="Century"/>
        </w:rPr>
      </w:pPr>
      <w:r>
        <w:rPr>
          <w:rFonts w:ascii="Century" w:hAnsi="Century"/>
        </w:rPr>
        <w:t>Exhiba 5 cinco juegos de copias simples de su escrito de demanda firmados, tanto para el duplicado como para correr traslado a las autoridades que demanda, toda vez que se advierte que solamente firmo el original de su demanda. De igual manera deberá anexar los documentos necesarios de su escrito de cumplimiento, sus copias y anexos para estar en condiciones de correr traslado para la o las autoridades que señale como demandadas y para el original y duplicado respectivamente. -------------------------------------------------------</w:t>
      </w:r>
    </w:p>
    <w:p w14:paraId="125FA4FB" w14:textId="5ECE8BF9" w:rsidR="007C7D88" w:rsidRDefault="007C7D88" w:rsidP="007C7D88">
      <w:pPr>
        <w:pStyle w:val="Prrafodelista"/>
        <w:spacing w:line="360" w:lineRule="auto"/>
        <w:ind w:left="1069"/>
        <w:jc w:val="both"/>
        <w:rPr>
          <w:rFonts w:ascii="Century" w:hAnsi="Century"/>
        </w:rPr>
      </w:pPr>
    </w:p>
    <w:p w14:paraId="34DCB5CF" w14:textId="2FB3EDAD" w:rsidR="007C7D88" w:rsidRPr="007C7D88" w:rsidRDefault="007C7D88" w:rsidP="007C7D88">
      <w:pPr>
        <w:pStyle w:val="SENTENCIAS"/>
      </w:pPr>
      <w:r>
        <w:t xml:space="preserve">Por lo anterior se apercibe al promovente para el caso de no dar cumplimiento al requerimiento en lo que respecta al punto 3 tres, se le tendrá por no presentada su demanda, por lo que respecta al punto 1 uno, se le tendrá por demandado a las autoridades que señala en su escrito inicial de cuenta, con excepción del Director General </w:t>
      </w:r>
      <w:r w:rsidR="00F000F3">
        <w:t>de Tránsito Municipal, y por último, en lo que concierne al punto 2 dos, se le tendrá por ostentando que es propietario del vehículo de motor que refiere, en los términos que menciona, sin acreditar su propiedad o legal posesión. ---------------------------------------------------------------------</w:t>
      </w:r>
    </w:p>
    <w:p w14:paraId="06CBD955" w14:textId="77777777" w:rsidR="007C7D88" w:rsidRDefault="007C7D88" w:rsidP="007C7D88">
      <w:pPr>
        <w:pStyle w:val="SENTENCIAS"/>
      </w:pPr>
    </w:p>
    <w:p w14:paraId="6F035462" w14:textId="77944F04" w:rsidR="00226FB3" w:rsidRDefault="00226FB3" w:rsidP="00E1257C">
      <w:pPr>
        <w:spacing w:line="360" w:lineRule="auto"/>
        <w:ind w:firstLine="709"/>
        <w:jc w:val="both"/>
        <w:rPr>
          <w:rFonts w:ascii="Century" w:hAnsi="Century"/>
        </w:rPr>
      </w:pPr>
      <w:r w:rsidRPr="00226FB3">
        <w:rPr>
          <w:rFonts w:ascii="Century" w:hAnsi="Century"/>
          <w:b/>
        </w:rPr>
        <w:t>TERCERO.</w:t>
      </w:r>
      <w:r>
        <w:rPr>
          <w:rFonts w:ascii="Century" w:hAnsi="Century"/>
        </w:rPr>
        <w:t xml:space="preserve"> Por acuerdo de fecha 16 dieciséis de abril del año 2018 dos mil dieciocho, se tiene al justiciable por dando cumplimiento al requerimiento formulado, por lo que se admite a trámite la demanda de nulidad y se ordena correr traslado de la misma y sus anexos a las autoridades demandadas, agente de tránsito municipal, tesorero municipal y Directora General de Ingresos del Municipio de León, Guanajuato, y no así en contra del Director General de Tránsito Municipal. ---------------------------------------------------------------</w:t>
      </w:r>
    </w:p>
    <w:p w14:paraId="0FA84730" w14:textId="2D40C1EA" w:rsidR="00226FB3" w:rsidRDefault="00226FB3" w:rsidP="00E1257C">
      <w:pPr>
        <w:spacing w:line="360" w:lineRule="auto"/>
        <w:ind w:firstLine="709"/>
        <w:jc w:val="both"/>
        <w:rPr>
          <w:rFonts w:ascii="Century" w:hAnsi="Century"/>
        </w:rPr>
      </w:pPr>
      <w:r>
        <w:rPr>
          <w:rFonts w:ascii="Century" w:hAnsi="Century"/>
        </w:rPr>
        <w:t>Se le admiten las pruebas documentales públicas y privadas ofrecidas en su escrito inicial de demanda, mismas que se tiene por desahogadas desde ese momento, debido a su propia naturaleza jurídica. ---------------------------------</w:t>
      </w:r>
    </w:p>
    <w:p w14:paraId="285BF318" w14:textId="6613A622" w:rsidR="00226FB3" w:rsidRDefault="00226FB3" w:rsidP="00E1257C">
      <w:pPr>
        <w:spacing w:line="360" w:lineRule="auto"/>
        <w:ind w:firstLine="709"/>
        <w:jc w:val="both"/>
        <w:rPr>
          <w:rFonts w:ascii="Century" w:hAnsi="Century"/>
        </w:rPr>
      </w:pPr>
    </w:p>
    <w:p w14:paraId="1AD966C8" w14:textId="05EFCF7F" w:rsidR="00226FB3" w:rsidRDefault="00226FB3" w:rsidP="00E1257C">
      <w:pPr>
        <w:spacing w:line="360" w:lineRule="auto"/>
        <w:ind w:firstLine="709"/>
        <w:jc w:val="both"/>
        <w:rPr>
          <w:rFonts w:ascii="Century" w:hAnsi="Century"/>
        </w:rPr>
      </w:pPr>
      <w:r>
        <w:rPr>
          <w:rFonts w:ascii="Century" w:hAnsi="Century"/>
        </w:rPr>
        <w:t>Por otro lado, no ha lugar a admitir las dos hojas que contiene las impresiones a color que acompaña a su escrito de demanda y cumplimiento, toda vez que no se advierte que relación guardan con los hechos controvertidos</w:t>
      </w:r>
      <w:r w:rsidR="004B733C">
        <w:rPr>
          <w:rFonts w:ascii="Century" w:hAnsi="Century"/>
        </w:rPr>
        <w:t>, ni con el fondo del asunto, aunado a que no las ofreció como prueba de su pate en los libelos de cuenta. --------------------------------------------------------------------------</w:t>
      </w:r>
    </w:p>
    <w:p w14:paraId="43A2BA7F" w14:textId="77777777" w:rsidR="00226FB3" w:rsidRDefault="00226FB3" w:rsidP="00E1257C">
      <w:pPr>
        <w:spacing w:line="360" w:lineRule="auto"/>
        <w:ind w:firstLine="709"/>
        <w:jc w:val="both"/>
        <w:rPr>
          <w:rFonts w:ascii="Century" w:hAnsi="Century"/>
        </w:rPr>
      </w:pPr>
    </w:p>
    <w:p w14:paraId="323670EA" w14:textId="2E16B02D" w:rsidR="004B733C" w:rsidRDefault="004B733C" w:rsidP="00E1257C">
      <w:pPr>
        <w:spacing w:line="360" w:lineRule="auto"/>
        <w:ind w:firstLine="709"/>
        <w:jc w:val="both"/>
        <w:rPr>
          <w:rFonts w:ascii="Century" w:hAnsi="Century"/>
        </w:rPr>
      </w:pPr>
      <w:r>
        <w:rPr>
          <w:rFonts w:ascii="Century" w:hAnsi="Century"/>
        </w:rPr>
        <w:t>Del mismo modo, no se admite como prueba a la parte actora la confesional, mediante absolución de posiciones de la autoridad, no obstante, en el momento procesal oportuno se analizarán y valorarán los hechos propios que las partes aseveren en cualquier acto del proceso. -------------------------------------</w:t>
      </w:r>
    </w:p>
    <w:p w14:paraId="0BD8102A" w14:textId="77777777" w:rsidR="004B733C" w:rsidRDefault="004B733C" w:rsidP="00E1257C">
      <w:pPr>
        <w:spacing w:line="360" w:lineRule="auto"/>
        <w:ind w:firstLine="709"/>
        <w:jc w:val="both"/>
        <w:rPr>
          <w:rFonts w:ascii="Century" w:hAnsi="Century"/>
        </w:rPr>
      </w:pPr>
    </w:p>
    <w:p w14:paraId="53B56977" w14:textId="77777777" w:rsidR="004B733C" w:rsidRDefault="004B733C" w:rsidP="00E1257C">
      <w:pPr>
        <w:spacing w:line="360" w:lineRule="auto"/>
        <w:ind w:firstLine="709"/>
        <w:jc w:val="both"/>
        <w:rPr>
          <w:rFonts w:ascii="Century" w:hAnsi="Century"/>
        </w:rPr>
      </w:pPr>
      <w:r>
        <w:rPr>
          <w:rFonts w:ascii="Century" w:hAnsi="Century"/>
        </w:rPr>
        <w:t>En otro orden de ideas, en cuanto a la solicitud de devolución de la documentación, no ha lugar, toda vez que no había transcurrido el término legal para su contraparte pueda objetar tal documento. -------------------------</w:t>
      </w:r>
    </w:p>
    <w:p w14:paraId="0CBF9048" w14:textId="77777777" w:rsidR="004B733C" w:rsidRDefault="004B733C" w:rsidP="00E1257C">
      <w:pPr>
        <w:spacing w:line="360" w:lineRule="auto"/>
        <w:ind w:firstLine="709"/>
        <w:jc w:val="both"/>
        <w:rPr>
          <w:rFonts w:ascii="Century" w:hAnsi="Century"/>
        </w:rPr>
      </w:pPr>
    </w:p>
    <w:p w14:paraId="72A5FD0C" w14:textId="1690D12D" w:rsidR="004B733C" w:rsidRDefault="004B733C" w:rsidP="00E1257C">
      <w:pPr>
        <w:spacing w:line="360" w:lineRule="auto"/>
        <w:ind w:firstLine="709"/>
        <w:jc w:val="both"/>
        <w:rPr>
          <w:rFonts w:ascii="Century" w:hAnsi="Century"/>
        </w:rPr>
      </w:pPr>
      <w:r w:rsidRPr="004B733C">
        <w:rPr>
          <w:rFonts w:ascii="Century" w:hAnsi="Century"/>
          <w:b/>
        </w:rPr>
        <w:t>CUARTO.</w:t>
      </w:r>
      <w:r>
        <w:rPr>
          <w:rFonts w:ascii="Century" w:hAnsi="Century"/>
        </w:rPr>
        <w:t xml:space="preserve"> Por acuerdo de fecha 04 cuatro de mayo del año 2018 dos mil dieciocho, se tiene al Tesorero Municipal, Directora General de Ingresos y Agente de Tránsito Municipal, por contestando en tiempo y forma legal la demanda en los términos precisados en sus escritos de cuenta. -------</w:t>
      </w:r>
      <w:r w:rsidR="00794463">
        <w:rPr>
          <w:rFonts w:ascii="Century" w:hAnsi="Century"/>
        </w:rPr>
        <w:t>-----</w:t>
      </w:r>
      <w:r>
        <w:rPr>
          <w:rFonts w:ascii="Century" w:hAnsi="Century"/>
        </w:rPr>
        <w:t>---------</w:t>
      </w:r>
    </w:p>
    <w:p w14:paraId="561B78C0" w14:textId="77777777" w:rsidR="004B733C" w:rsidRDefault="004B733C" w:rsidP="00E1257C">
      <w:pPr>
        <w:spacing w:line="360" w:lineRule="auto"/>
        <w:ind w:firstLine="709"/>
        <w:jc w:val="both"/>
        <w:rPr>
          <w:rFonts w:ascii="Century" w:hAnsi="Century"/>
        </w:rPr>
      </w:pPr>
    </w:p>
    <w:p w14:paraId="53B15E34" w14:textId="79B6FC4F" w:rsidR="00794463" w:rsidRDefault="00794463" w:rsidP="00E1257C">
      <w:pPr>
        <w:spacing w:line="360" w:lineRule="auto"/>
        <w:ind w:firstLine="709"/>
        <w:jc w:val="both"/>
        <w:rPr>
          <w:rFonts w:ascii="Century" w:hAnsi="Century"/>
        </w:rPr>
      </w:pPr>
      <w:r>
        <w:rPr>
          <w:rFonts w:ascii="Century" w:hAnsi="Century"/>
        </w:rPr>
        <w:t>Se les tiene por ofrecidas y admitidas como pruebas a las demandadas, las documentales admitidas a la parte actora por hacerlas suya, así como las que adjuntan a sus escritos de contestación, pruebas que dada su especial naturaleza se tiene en ese momento por desahogadas. De igual manera, se les admite la prueba presuncional en su doble sentido en todo lo que beneficie a la parte demandada. ---------------------------------------------------------------------------------</w:t>
      </w:r>
    </w:p>
    <w:p w14:paraId="7BFA62C0" w14:textId="68C202EB" w:rsidR="00A13275" w:rsidRDefault="00A13275" w:rsidP="00E1257C">
      <w:pPr>
        <w:spacing w:line="360" w:lineRule="auto"/>
        <w:ind w:firstLine="709"/>
        <w:jc w:val="both"/>
        <w:rPr>
          <w:rFonts w:ascii="Century" w:hAnsi="Century"/>
        </w:rPr>
      </w:pPr>
    </w:p>
    <w:p w14:paraId="07EE7215" w14:textId="12C37B32" w:rsidR="00794463" w:rsidRDefault="00A13275" w:rsidP="00E1257C">
      <w:pPr>
        <w:spacing w:line="360" w:lineRule="auto"/>
        <w:ind w:firstLine="709"/>
        <w:jc w:val="both"/>
        <w:rPr>
          <w:rFonts w:ascii="Century" w:hAnsi="Century"/>
        </w:rPr>
      </w:pPr>
      <w:r>
        <w:rPr>
          <w:rFonts w:ascii="Century" w:hAnsi="Century"/>
        </w:rPr>
        <w:t>Por lo que hace a la instrumental de actuaciones que ofrece el Tesorero Municipal y la Directora General de Ingresos, no se admite toda vez que no está reconocida como medio de prueba; se señala fecha y hora para la celebración de la audiencia de alegatos. ----------------------------------------------------</w:t>
      </w:r>
    </w:p>
    <w:p w14:paraId="7059F192" w14:textId="77777777" w:rsidR="00A13275" w:rsidRDefault="00A13275" w:rsidP="00E1257C">
      <w:pPr>
        <w:spacing w:line="360" w:lineRule="auto"/>
        <w:ind w:firstLine="709"/>
        <w:jc w:val="both"/>
        <w:rPr>
          <w:rFonts w:ascii="Century" w:hAnsi="Century"/>
        </w:rPr>
      </w:pPr>
    </w:p>
    <w:p w14:paraId="5CF46311" w14:textId="49AE468D" w:rsidR="00794463" w:rsidRDefault="00794463" w:rsidP="00E1257C">
      <w:pPr>
        <w:spacing w:line="360" w:lineRule="auto"/>
        <w:ind w:firstLine="709"/>
        <w:jc w:val="both"/>
        <w:rPr>
          <w:rFonts w:ascii="Century" w:hAnsi="Century"/>
        </w:rPr>
      </w:pPr>
      <w:r w:rsidRPr="009F582A">
        <w:rPr>
          <w:rFonts w:ascii="Century" w:hAnsi="Century"/>
          <w:b/>
        </w:rPr>
        <w:t>QUINTO.</w:t>
      </w:r>
      <w:r>
        <w:rPr>
          <w:rFonts w:ascii="Century" w:hAnsi="Century"/>
        </w:rPr>
        <w:t xml:space="preserve"> </w:t>
      </w:r>
      <w:r w:rsidR="009F582A">
        <w:rPr>
          <w:rFonts w:ascii="Century" w:hAnsi="Century"/>
        </w:rPr>
        <w:t>Mediante proveído de fecha 30 treinta de mayo del año 2018 dos mil dieciocho, como lo solicita la parte actora, por así convenir a sus intereses legales y por haber transcurrido el término legal para que la demandada objetara las documentales admitidas a la parte actora, se ordena la devolución de la copia certificada de la factura vehicular que fuera anexada por la demandada dentro del presente proceso administrativo. ---------------------</w:t>
      </w:r>
    </w:p>
    <w:p w14:paraId="3BCC1140" w14:textId="39F252E0" w:rsidR="009F582A" w:rsidRDefault="009F582A" w:rsidP="00E1257C">
      <w:pPr>
        <w:spacing w:line="360" w:lineRule="auto"/>
        <w:ind w:firstLine="709"/>
        <w:jc w:val="both"/>
        <w:rPr>
          <w:rFonts w:ascii="Century" w:hAnsi="Century"/>
        </w:rPr>
      </w:pPr>
    </w:p>
    <w:p w14:paraId="078E91DB" w14:textId="70B2B054" w:rsidR="00E1257C" w:rsidRPr="00E1257C" w:rsidRDefault="009F582A" w:rsidP="00E1257C">
      <w:pPr>
        <w:spacing w:line="360" w:lineRule="auto"/>
        <w:ind w:firstLine="709"/>
        <w:jc w:val="both"/>
        <w:rPr>
          <w:rFonts w:ascii="Century" w:hAnsi="Century"/>
          <w:b/>
          <w:bCs/>
          <w:iCs/>
        </w:rPr>
      </w:pPr>
      <w:r w:rsidRPr="009F582A">
        <w:rPr>
          <w:rFonts w:ascii="Century" w:hAnsi="Century"/>
          <w:b/>
        </w:rPr>
        <w:t>SEXTO.</w:t>
      </w:r>
      <w:r>
        <w:rPr>
          <w:rFonts w:ascii="Century" w:hAnsi="Century"/>
        </w:rPr>
        <w:t xml:space="preserve"> </w:t>
      </w:r>
      <w:r w:rsidR="00DA5033">
        <w:rPr>
          <w:rFonts w:ascii="Century" w:hAnsi="Century"/>
        </w:rPr>
        <w:t xml:space="preserve">El día </w:t>
      </w:r>
      <w:r w:rsidR="00A2740B">
        <w:rPr>
          <w:rFonts w:ascii="Century" w:hAnsi="Century"/>
        </w:rPr>
        <w:t>2</w:t>
      </w:r>
      <w:r>
        <w:rPr>
          <w:rFonts w:ascii="Century" w:hAnsi="Century"/>
        </w:rPr>
        <w:t xml:space="preserve">1 veintiuno de junio </w:t>
      </w:r>
      <w:r w:rsidR="00A2740B">
        <w:rPr>
          <w:rFonts w:ascii="Century" w:hAnsi="Century"/>
        </w:rPr>
        <w:t xml:space="preserve">del año 2018 </w:t>
      </w:r>
      <w:r w:rsidR="00D7504B" w:rsidRPr="00E1257C">
        <w:rPr>
          <w:rFonts w:ascii="Century" w:hAnsi="Century"/>
        </w:rPr>
        <w:t>dos</w:t>
      </w:r>
      <w:r w:rsidR="00D7504B">
        <w:rPr>
          <w:rFonts w:ascii="Century" w:hAnsi="Century"/>
        </w:rPr>
        <w:t xml:space="preserve"> mil dieciocho, </w:t>
      </w:r>
      <w:r w:rsidR="00E1257C" w:rsidRPr="00E1257C">
        <w:rPr>
          <w:rFonts w:ascii="Century" w:hAnsi="Century"/>
        </w:rPr>
        <w:t>a las 1</w:t>
      </w:r>
      <w:r w:rsidR="009F3BF9">
        <w:rPr>
          <w:rFonts w:ascii="Century" w:hAnsi="Century"/>
        </w:rPr>
        <w:t>3:00 trece horas</w:t>
      </w:r>
      <w:r w:rsidR="00E1257C" w:rsidRPr="00E1257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A2740B">
        <w:rPr>
          <w:rFonts w:ascii="Century" w:hAnsi="Century"/>
        </w:rPr>
        <w:t>-------------</w:t>
      </w:r>
    </w:p>
    <w:p w14:paraId="037E278C" w14:textId="5CE6171E" w:rsidR="00E1257C" w:rsidRDefault="00E1257C" w:rsidP="00E1257C">
      <w:pPr>
        <w:spacing w:line="360" w:lineRule="auto"/>
        <w:ind w:firstLine="709"/>
        <w:jc w:val="both"/>
        <w:rPr>
          <w:rFonts w:ascii="Century" w:hAnsi="Century"/>
          <w:b/>
          <w:bCs/>
          <w:iCs/>
        </w:rPr>
      </w:pPr>
    </w:p>
    <w:p w14:paraId="0211C98C" w14:textId="77777777" w:rsidR="00781EB4" w:rsidRDefault="00781EB4"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08A6C3F5"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 xml:space="preserve">o administrativo emitido por </w:t>
      </w:r>
      <w:r w:rsidR="0090237F">
        <w:t xml:space="preserve">autoridades </w:t>
      </w:r>
      <w:r w:rsidRPr="007D0C4C">
        <w:t xml:space="preserve">del </w:t>
      </w:r>
      <w:r>
        <w:t xml:space="preserve">Municipio de León, Guanajuato. </w:t>
      </w:r>
      <w:r w:rsidR="0090237F">
        <w:t>--</w:t>
      </w:r>
    </w:p>
    <w:p w14:paraId="67368472" w14:textId="77777777" w:rsidR="00D7504B" w:rsidRPr="007D0C4C" w:rsidRDefault="00D7504B" w:rsidP="00D7504B">
      <w:pPr>
        <w:pStyle w:val="Textoindependiente"/>
        <w:spacing w:line="360" w:lineRule="auto"/>
        <w:rPr>
          <w:rFonts w:ascii="Century" w:hAnsi="Century" w:cs="Calibri"/>
          <w:b/>
          <w:bCs/>
        </w:rPr>
      </w:pPr>
    </w:p>
    <w:p w14:paraId="73F3EB60" w14:textId="7EA37C9B" w:rsidR="00DB5095" w:rsidRDefault="0090237F" w:rsidP="00073D16">
      <w:pPr>
        <w:pStyle w:val="SENTENCIAS"/>
      </w:pPr>
      <w:r>
        <w:rPr>
          <w:b/>
          <w:iCs/>
        </w:rPr>
        <w:t>SEGUNDO</w:t>
      </w:r>
      <w:r w:rsidR="00E1257C" w:rsidRPr="00E1257C">
        <w:rPr>
          <w:b/>
          <w:iCs/>
        </w:rPr>
        <w:t xml:space="preserve">. </w:t>
      </w:r>
      <w:r w:rsidR="00E1257C" w:rsidRPr="00E1257C">
        <w:t>La existencia de</w:t>
      </w:r>
      <w:r>
        <w:t xml:space="preserve"> </w:t>
      </w:r>
      <w:r w:rsidR="00E1257C" w:rsidRPr="00E1257C">
        <w:t>l</w:t>
      </w:r>
      <w:r>
        <w:t>os</w:t>
      </w:r>
      <w:r w:rsidR="00E1257C" w:rsidRPr="00E1257C">
        <w:t xml:space="preserve"> acto</w:t>
      </w:r>
      <w:r>
        <w:t>s</w:t>
      </w:r>
      <w:r w:rsidR="00E1257C" w:rsidRPr="00E1257C">
        <w:t xml:space="preserve"> impugnado</w:t>
      </w:r>
      <w:r>
        <w:t>s</w:t>
      </w:r>
      <w:r w:rsidR="00E1257C" w:rsidRPr="00E1257C">
        <w:t xml:space="preserve">, se encuentra documentada en autos con </w:t>
      </w:r>
      <w:r w:rsidR="000D5A23">
        <w:t xml:space="preserve">el original </w:t>
      </w:r>
      <w:r w:rsidR="00E1257C" w:rsidRPr="00E1257C">
        <w:t xml:space="preserve">del acta de infracción con folio número </w:t>
      </w:r>
      <w:r>
        <w:t xml:space="preserve">T5784740 </w:t>
      </w:r>
      <w:r w:rsidR="00A2740B" w:rsidRPr="00B823C2">
        <w:t xml:space="preserve">(Letra </w:t>
      </w:r>
      <w:r>
        <w:t xml:space="preserve">T cinco siete ocho cuatro siete cuatro cero), </w:t>
      </w:r>
      <w:r w:rsidR="005C2D1C">
        <w:t xml:space="preserve">y el </w:t>
      </w:r>
      <w:r>
        <w:t xml:space="preserve">recibo número AA7486732 (Letra A Letra A siete cuatro ocho seis siete tres dos), de fecha 10 diez de febrero del año 2018 dos mil dieciocho </w:t>
      </w:r>
      <w:r w:rsidR="00BB0168">
        <w:t xml:space="preserve">documentos que merecen </w:t>
      </w:r>
      <w:r w:rsidR="00E1257C" w:rsidRPr="00E1257C">
        <w:t>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w:t>
      </w:r>
      <w:r w:rsidR="001B07A9">
        <w:t>nad</w:t>
      </w:r>
      <w:r w:rsidR="00BB0168">
        <w:t>o a lo anterior, y con relación a la boleta de infracci</w:t>
      </w:r>
      <w:r w:rsidR="00073D16">
        <w:t xml:space="preserve">ón impugnada, el agente de </w:t>
      </w:r>
      <w:r w:rsidR="00E1257C" w:rsidRPr="00E1257C">
        <w:t xml:space="preserve">tránsito demandado, </w:t>
      </w:r>
      <w:r w:rsidR="00073D16">
        <w:t xml:space="preserve">manifiesta haber emitido dicha acta de infracción. </w:t>
      </w:r>
      <w:r w:rsidR="00DB5095">
        <w:t>Ahora bien, respecto al documento -remisión-factura número 4849 (cuatro ocho cuatro nueve) por servicios de grúa y 19 diecinueve días de pensión, éste no constituye un acto administrativo, ya que no fue emitido por alguna autoridad municipal, aunado a que con ello el actor sólo pretende acreditar el pago realizado por el concepto en ella plasmado y que deriva del acta de infracción impugnada. ----------------------------------------------------------------------------------------</w:t>
      </w:r>
    </w:p>
    <w:p w14:paraId="14856888" w14:textId="77777777" w:rsidR="00DB5095" w:rsidRDefault="00DB5095" w:rsidP="00073D16">
      <w:pPr>
        <w:pStyle w:val="SENTENCIAS"/>
      </w:pPr>
    </w:p>
    <w:p w14:paraId="4C73FEDF" w14:textId="19A9CD60"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w:t>
      </w:r>
      <w:r w:rsidR="00073D16">
        <w:rPr>
          <w:rFonts w:ascii="Century" w:hAnsi="Century"/>
        </w:rPr>
        <w:t xml:space="preserve"> </w:t>
      </w:r>
      <w:r w:rsidRPr="00E1257C">
        <w:rPr>
          <w:rFonts w:ascii="Century" w:hAnsi="Century"/>
        </w:rPr>
        <w:t>l</w:t>
      </w:r>
      <w:r w:rsidR="00073D16">
        <w:rPr>
          <w:rFonts w:ascii="Century" w:hAnsi="Century"/>
        </w:rPr>
        <w:t>os</w:t>
      </w:r>
      <w:r w:rsidRPr="00E1257C">
        <w:rPr>
          <w:rFonts w:ascii="Century" w:hAnsi="Century"/>
        </w:rPr>
        <w:t xml:space="preserve"> acto</w:t>
      </w:r>
      <w:r w:rsidR="00073D16">
        <w:rPr>
          <w:rFonts w:ascii="Century" w:hAnsi="Century"/>
        </w:rPr>
        <w:t>s</w:t>
      </w:r>
      <w:r w:rsidRPr="00E1257C">
        <w:rPr>
          <w:rFonts w:ascii="Century" w:hAnsi="Century"/>
        </w:rPr>
        <w:t xml:space="preserve"> impugnado</w:t>
      </w:r>
      <w:r w:rsidR="00073D16">
        <w:rPr>
          <w:rFonts w:ascii="Century" w:hAnsi="Century"/>
        </w:rPr>
        <w:t>s</w:t>
      </w:r>
      <w:r w:rsidRPr="00E1257C">
        <w:rPr>
          <w:rFonts w:ascii="Century" w:hAnsi="Century"/>
        </w:rPr>
        <w:t>. --------------------------------</w:t>
      </w:r>
      <w:r w:rsidR="00073D16">
        <w:rPr>
          <w:rFonts w:ascii="Century" w:hAnsi="Century"/>
        </w:rPr>
        <w:t>--------------------------</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31303528" w:rsidR="00E1257C" w:rsidRPr="00E1257C" w:rsidRDefault="005C2D1C" w:rsidP="00E1257C">
      <w:pPr>
        <w:spacing w:line="360" w:lineRule="auto"/>
        <w:ind w:firstLine="709"/>
        <w:jc w:val="both"/>
        <w:rPr>
          <w:rFonts w:ascii="Century" w:hAnsi="Century"/>
        </w:rPr>
      </w:pPr>
      <w:r>
        <w:rPr>
          <w:rFonts w:ascii="Century" w:hAnsi="Century"/>
          <w:b/>
          <w:bCs/>
          <w:iCs/>
        </w:rPr>
        <w:t>TERCERO</w:t>
      </w:r>
      <w:r w:rsidR="00E1257C" w:rsidRPr="00E1257C">
        <w:rPr>
          <w:rFonts w:ascii="Century" w:hAnsi="Century"/>
          <w:b/>
          <w:bCs/>
          <w:iCs/>
        </w:rPr>
        <w:t xml:space="preserve">. </w:t>
      </w:r>
      <w:r w:rsidR="00E1257C"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E1257C"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577CCCD3" w14:textId="0759D53A" w:rsidR="005C2D1C" w:rsidRDefault="005C2D1C" w:rsidP="005C2D1C">
      <w:pPr>
        <w:spacing w:line="360" w:lineRule="auto"/>
        <w:ind w:firstLine="709"/>
        <w:jc w:val="both"/>
        <w:rPr>
          <w:rFonts w:ascii="Century" w:hAnsi="Century"/>
        </w:rPr>
      </w:pPr>
      <w:r>
        <w:rPr>
          <w:rFonts w:ascii="Century" w:hAnsi="Century"/>
        </w:rPr>
        <w:t>El agente de Tránsito Municipal, no hace valer causal de improcedencia, por su parte tanto el Tesorero Municipal como la Directora General de Ingresos argumentan que se actualiza la causal de improcedencia prevista en la fracción VI del artículo 261 del Código de Procedimiento y Justicia Administrativa, al manifestar que no obra en el sumario alguna declaración unilateral de voluntad que hayan emitido. -------------------------------------------------------------------</w:t>
      </w:r>
    </w:p>
    <w:p w14:paraId="69CAADAA" w14:textId="77777777" w:rsidR="005C2D1C" w:rsidRDefault="005C2D1C" w:rsidP="005C2D1C">
      <w:pPr>
        <w:spacing w:line="360" w:lineRule="auto"/>
        <w:ind w:firstLine="709"/>
        <w:jc w:val="both"/>
        <w:rPr>
          <w:rFonts w:ascii="Century" w:hAnsi="Century"/>
        </w:rPr>
      </w:pPr>
    </w:p>
    <w:p w14:paraId="1F754BFE" w14:textId="77777777" w:rsidR="005C2D1C" w:rsidRDefault="005C2D1C" w:rsidP="005C2D1C">
      <w:pPr>
        <w:spacing w:line="360" w:lineRule="auto"/>
        <w:ind w:firstLine="709"/>
        <w:jc w:val="both"/>
        <w:rPr>
          <w:rFonts w:ascii="Century" w:hAnsi="Century"/>
        </w:rPr>
      </w:pPr>
      <w:r>
        <w:rPr>
          <w:rFonts w:ascii="Century" w:hAnsi="Century"/>
        </w:rPr>
        <w:t>Así las cosas, el referido artículo 261 en su fracción VI establece:</w:t>
      </w:r>
    </w:p>
    <w:p w14:paraId="71F12510" w14:textId="77777777" w:rsidR="005C2D1C" w:rsidRDefault="005C2D1C" w:rsidP="005C2D1C">
      <w:pPr>
        <w:spacing w:line="360" w:lineRule="auto"/>
        <w:ind w:firstLine="709"/>
        <w:jc w:val="both"/>
        <w:rPr>
          <w:rFonts w:ascii="Century" w:hAnsi="Century"/>
        </w:rPr>
      </w:pPr>
    </w:p>
    <w:p w14:paraId="4B27D631" w14:textId="77777777" w:rsidR="005C2D1C" w:rsidRPr="00B10044" w:rsidRDefault="005C2D1C" w:rsidP="005C2D1C">
      <w:pPr>
        <w:pStyle w:val="TESISYJURIS"/>
      </w:pPr>
      <w:r w:rsidRPr="00B10044">
        <w:rPr>
          <w:b/>
        </w:rPr>
        <w:t>Artículo 261.</w:t>
      </w:r>
      <w:r w:rsidRPr="00B10044">
        <w:t xml:space="preserve"> El proceso administrativo es improcedente contra actos o resoluciones:</w:t>
      </w:r>
    </w:p>
    <w:p w14:paraId="5250E78C" w14:textId="77777777" w:rsidR="005C2D1C" w:rsidRDefault="005C2D1C" w:rsidP="005C2D1C">
      <w:pPr>
        <w:pStyle w:val="TESISYJURIS"/>
      </w:pPr>
    </w:p>
    <w:p w14:paraId="04CFC639" w14:textId="77777777" w:rsidR="005C2D1C" w:rsidRDefault="005C2D1C" w:rsidP="005C2D1C">
      <w:pPr>
        <w:pStyle w:val="TESISYJURIS"/>
      </w:pPr>
      <w:r>
        <w:t>…</w:t>
      </w:r>
    </w:p>
    <w:p w14:paraId="31F41C73" w14:textId="77777777" w:rsidR="005C2D1C" w:rsidRPr="00B10044" w:rsidRDefault="005C2D1C" w:rsidP="005C2D1C">
      <w:pPr>
        <w:pStyle w:val="TESISYJURIS"/>
        <w:rPr>
          <w:lang w:val="es-MX"/>
        </w:rPr>
      </w:pPr>
      <w:r>
        <w:t xml:space="preserve">VI. </w:t>
      </w:r>
      <w:r w:rsidRPr="00B10044">
        <w:t>Que sean inexistentes, derivada claramente esta circunstancia de las constancias de autos; y</w:t>
      </w:r>
    </w:p>
    <w:p w14:paraId="7CF433E7" w14:textId="77777777" w:rsidR="005C2D1C" w:rsidRPr="00AF5891" w:rsidRDefault="005C2D1C" w:rsidP="005C2D1C">
      <w:pPr>
        <w:pStyle w:val="TESISYJURIS"/>
        <w:rPr>
          <w:lang w:val="es-MX"/>
        </w:rPr>
      </w:pPr>
    </w:p>
    <w:p w14:paraId="3F7813BD" w14:textId="77777777" w:rsidR="005C2D1C" w:rsidRDefault="005C2D1C" w:rsidP="005C2D1C">
      <w:pPr>
        <w:spacing w:line="360" w:lineRule="auto"/>
        <w:ind w:firstLine="709"/>
        <w:jc w:val="both"/>
        <w:rPr>
          <w:rFonts w:ascii="Century" w:hAnsi="Century"/>
        </w:rPr>
      </w:pPr>
    </w:p>
    <w:p w14:paraId="7C9A0602" w14:textId="70B26E89" w:rsidR="005C2D1C" w:rsidRDefault="005C2D1C" w:rsidP="005C2D1C">
      <w:pPr>
        <w:pStyle w:val="RESOLUCIONES"/>
      </w:pPr>
      <w:r w:rsidRPr="00002AED">
        <w:t xml:space="preserve">Sin embargo, en el presente juicio si existe el acto impugnado, mismo que lo constituye la boleta de infracción </w:t>
      </w:r>
      <w:r>
        <w:t>T5784740 (Letra T cinco siete ocho cuatro siete cuatro cero)</w:t>
      </w:r>
      <w:r w:rsidRPr="00DA1579">
        <w:t>, l</w:t>
      </w:r>
      <w:r>
        <w:t xml:space="preserve">evanta en fecha 29 veintinueve de enero del año </w:t>
      </w:r>
      <w:r w:rsidRPr="00E1257C">
        <w:t>201</w:t>
      </w:r>
      <w:r>
        <w:t>8</w:t>
      </w:r>
      <w:r w:rsidRPr="00E1257C">
        <w:t xml:space="preserve"> dos mil dieci</w:t>
      </w:r>
      <w:r>
        <w:t xml:space="preserve">ocho, y el recibo de pago AA7486732 (Letra A Letra A siete cuatro ocho seis siete tres dos), </w:t>
      </w:r>
      <w:r w:rsidRPr="00002AED">
        <w:t>por lo que NO SE ACTUALIZA, la causal de improcedencia hecha valer por el Tesorero Municipal</w:t>
      </w:r>
      <w:r>
        <w:t xml:space="preserve"> y Directora General de Ingresos</w:t>
      </w:r>
      <w:r w:rsidRPr="00002AED">
        <w:t xml:space="preserve">. </w:t>
      </w:r>
      <w:r>
        <w:t>------------------------------------------------------------------------------</w:t>
      </w:r>
      <w:r w:rsidRPr="00002AED">
        <w:t>---</w:t>
      </w:r>
      <w:r>
        <w:t>------------</w:t>
      </w:r>
    </w:p>
    <w:p w14:paraId="3BE57E73" w14:textId="77777777" w:rsidR="005C2D1C" w:rsidRDefault="005C2D1C" w:rsidP="005C2D1C">
      <w:pPr>
        <w:pStyle w:val="SENTENCIAS"/>
        <w:rPr>
          <w:rFonts w:ascii="Arial" w:eastAsiaTheme="minorHAnsi" w:hAnsi="Arial" w:cs="Arial"/>
          <w:color w:val="000000"/>
          <w:sz w:val="28"/>
          <w:szCs w:val="28"/>
          <w:lang w:val="es-MX" w:eastAsia="en-US"/>
        </w:rPr>
      </w:pPr>
    </w:p>
    <w:p w14:paraId="6E30E834" w14:textId="31BE017E" w:rsidR="005C2D1C" w:rsidRDefault="005C2D1C" w:rsidP="005C2D1C">
      <w:pPr>
        <w:pStyle w:val="SENTENCIAS"/>
        <w:rPr>
          <w:lang w:val="es-MX" w:eastAsia="en-US"/>
        </w:rPr>
      </w:pPr>
      <w:r>
        <w:rPr>
          <w:lang w:val="es-MX" w:eastAsia="en-US"/>
        </w:rPr>
        <w:t xml:space="preserve">Por otro lado, quien resuelve aprecia que respecto a </w:t>
      </w:r>
      <w:r w:rsidR="00A40A24">
        <w:rPr>
          <w:lang w:val="es-MX" w:eastAsia="en-US"/>
        </w:rPr>
        <w:t xml:space="preserve">dichas autoridades –Tesorero Municipal y </w:t>
      </w:r>
      <w:r>
        <w:rPr>
          <w:lang w:val="es-MX" w:eastAsia="en-US"/>
        </w:rPr>
        <w:t>Directora General de Ingresos</w:t>
      </w:r>
      <w:r w:rsidR="00A40A24">
        <w:rPr>
          <w:lang w:val="es-MX" w:eastAsia="en-US"/>
        </w:rPr>
        <w:t>-</w:t>
      </w:r>
      <w:r>
        <w:rPr>
          <w:lang w:val="es-MX" w:eastAsia="en-US"/>
        </w:rPr>
        <w:t xml:space="preserve">, se actualiza la causal de </w:t>
      </w:r>
      <w:r w:rsidRPr="0086358F">
        <w:rPr>
          <w:lang w:val="es-MX" w:eastAsia="en-US"/>
        </w:rPr>
        <w:t>improcedencia prevista en la fracción VII</w:t>
      </w:r>
      <w:r>
        <w:rPr>
          <w:lang w:val="es-MX" w:eastAsia="en-US"/>
        </w:rPr>
        <w:t>,</w:t>
      </w:r>
      <w:r w:rsidRPr="0086358F">
        <w:rPr>
          <w:lang w:val="es-MX" w:eastAsia="en-US"/>
        </w:rPr>
        <w:t xml:space="preserve"> del artículo 261 con relación al numeral 251</w:t>
      </w:r>
      <w:r>
        <w:rPr>
          <w:lang w:val="es-MX" w:eastAsia="en-US"/>
        </w:rPr>
        <w:t>,</w:t>
      </w:r>
      <w:r w:rsidRPr="0086358F">
        <w:rPr>
          <w:lang w:val="es-MX" w:eastAsia="en-US"/>
        </w:rPr>
        <w:t xml:space="preserve"> fracción II</w:t>
      </w:r>
      <w:r>
        <w:rPr>
          <w:lang w:val="es-MX" w:eastAsia="en-US"/>
        </w:rPr>
        <w:t>,</w:t>
      </w:r>
      <w:r w:rsidRPr="0086358F">
        <w:rPr>
          <w:lang w:val="es-MX" w:eastAsia="en-US"/>
        </w:rPr>
        <w:t xml:space="preserve"> inciso a)</w:t>
      </w:r>
      <w:r>
        <w:rPr>
          <w:lang w:val="es-MX" w:eastAsia="en-US"/>
        </w:rPr>
        <w:t>,</w:t>
      </w:r>
      <w:r w:rsidRPr="0086358F">
        <w:rPr>
          <w:lang w:val="es-MX" w:eastAsia="en-US"/>
        </w:rPr>
        <w:t xml:space="preserve"> ambos del Código de Procedimiento y Justicia Administrativa para el Estado y los Municipios de Guanajuato; por tanto, SE SOBRESEE el proceso administrativo por lo que </w:t>
      </w:r>
      <w:r>
        <w:rPr>
          <w:lang w:val="es-MX" w:eastAsia="en-US"/>
        </w:rPr>
        <w:t>corresponde</w:t>
      </w:r>
      <w:r w:rsidRPr="0086358F">
        <w:rPr>
          <w:lang w:val="es-MX" w:eastAsia="en-US"/>
        </w:rPr>
        <w:t xml:space="preserve"> </w:t>
      </w:r>
      <w:r>
        <w:rPr>
          <w:lang w:val="es-MX" w:eastAsia="en-US"/>
        </w:rPr>
        <w:t>a</w:t>
      </w:r>
      <w:r w:rsidR="00DB5095">
        <w:rPr>
          <w:lang w:val="es-MX" w:eastAsia="en-US"/>
        </w:rPr>
        <w:t xml:space="preserve">l Tesorero Municipal y </w:t>
      </w:r>
      <w:r>
        <w:rPr>
          <w:lang w:val="es-MX" w:eastAsia="en-US"/>
        </w:rPr>
        <w:t>Directora General de Ingresos</w:t>
      </w:r>
      <w:r w:rsidRPr="0086358F">
        <w:rPr>
          <w:lang w:val="es-MX" w:eastAsia="en-US"/>
        </w:rPr>
        <w:t xml:space="preserve">, con fundamento en el artículo 262 fracción II del </w:t>
      </w:r>
      <w:r>
        <w:rPr>
          <w:lang w:val="es-MX" w:eastAsia="en-US"/>
        </w:rPr>
        <w:t>Código de la materia. ----</w:t>
      </w:r>
      <w:r w:rsidR="00DB5095">
        <w:rPr>
          <w:lang w:val="es-MX" w:eastAsia="en-US"/>
        </w:rPr>
        <w:t>-------------------------</w:t>
      </w:r>
      <w:r>
        <w:rPr>
          <w:lang w:val="es-MX" w:eastAsia="en-US"/>
        </w:rPr>
        <w:t>-----------</w:t>
      </w:r>
    </w:p>
    <w:p w14:paraId="6548F857" w14:textId="77777777" w:rsidR="005C2D1C" w:rsidRDefault="005C2D1C" w:rsidP="005C2D1C">
      <w:pPr>
        <w:pStyle w:val="SENTENCIAS"/>
        <w:rPr>
          <w:lang w:val="es-MX" w:eastAsia="en-US"/>
        </w:rPr>
      </w:pPr>
    </w:p>
    <w:p w14:paraId="3B6C1FB6" w14:textId="5762956A" w:rsidR="005C2D1C" w:rsidRPr="0086358F" w:rsidRDefault="005C2D1C" w:rsidP="005C2D1C">
      <w:pPr>
        <w:pStyle w:val="SENTENCIAS"/>
        <w:rPr>
          <w:lang w:val="es-MX" w:eastAsia="en-US"/>
        </w:rPr>
      </w:pPr>
      <w:r>
        <w:rPr>
          <w:lang w:val="es-MX" w:eastAsia="en-US"/>
        </w:rPr>
        <w:t xml:space="preserve">Lo anterior, en razón de que </w:t>
      </w:r>
      <w:r w:rsidR="00DB5095">
        <w:rPr>
          <w:lang w:val="es-MX" w:eastAsia="en-US"/>
        </w:rPr>
        <w:t xml:space="preserve">dichas autoridades argumentan que </w:t>
      </w:r>
      <w:r w:rsidRPr="0086358F">
        <w:rPr>
          <w:lang w:val="es-MX" w:eastAsia="en-US"/>
        </w:rPr>
        <w:t>no emiti</w:t>
      </w:r>
      <w:r w:rsidR="00DB5095">
        <w:rPr>
          <w:lang w:val="es-MX" w:eastAsia="en-US"/>
        </w:rPr>
        <w:t>eron</w:t>
      </w:r>
      <w:r w:rsidRPr="0086358F">
        <w:rPr>
          <w:lang w:val="es-MX" w:eastAsia="en-US"/>
        </w:rPr>
        <w:t>, dict</w:t>
      </w:r>
      <w:r w:rsidR="00DB5095">
        <w:rPr>
          <w:lang w:val="es-MX" w:eastAsia="en-US"/>
        </w:rPr>
        <w:t>aron</w:t>
      </w:r>
      <w:r w:rsidRPr="0086358F">
        <w:rPr>
          <w:lang w:val="es-MX" w:eastAsia="en-US"/>
        </w:rPr>
        <w:t>, ejecut</w:t>
      </w:r>
      <w:r w:rsidR="00DB5095">
        <w:rPr>
          <w:lang w:val="es-MX" w:eastAsia="en-US"/>
        </w:rPr>
        <w:t xml:space="preserve">aron </w:t>
      </w:r>
      <w:r w:rsidRPr="0086358F">
        <w:rPr>
          <w:lang w:val="es-MX" w:eastAsia="en-US"/>
        </w:rPr>
        <w:t>o pretendi</w:t>
      </w:r>
      <w:r w:rsidR="00DB5095">
        <w:rPr>
          <w:lang w:val="es-MX" w:eastAsia="en-US"/>
        </w:rPr>
        <w:t xml:space="preserve">eron </w:t>
      </w:r>
      <w:r w:rsidRPr="0086358F">
        <w:rPr>
          <w:lang w:val="es-MX" w:eastAsia="en-US"/>
        </w:rPr>
        <w:t xml:space="preserve">ejecutar </w:t>
      </w:r>
      <w:r>
        <w:rPr>
          <w:lang w:val="es-MX" w:eastAsia="en-US"/>
        </w:rPr>
        <w:t xml:space="preserve">los actos impugnados en el presente proceso administrativo. Se arriba a lo anterior, considerando que el actor señala como actos impugnados </w:t>
      </w:r>
      <w:r w:rsidRPr="0086358F">
        <w:rPr>
          <w:lang w:val="es-MX" w:eastAsia="en-US"/>
        </w:rPr>
        <w:t xml:space="preserve">la boleta </w:t>
      </w:r>
      <w:r w:rsidRPr="00002AED">
        <w:rPr>
          <w:lang w:val="es-MX" w:eastAsia="en-US"/>
        </w:rPr>
        <w:t xml:space="preserve">de </w:t>
      </w:r>
      <w:r>
        <w:rPr>
          <w:lang w:val="es-MX" w:eastAsia="en-US"/>
        </w:rPr>
        <w:t xml:space="preserve">infracción folio </w:t>
      </w:r>
      <w:r w:rsidR="00DB5095">
        <w:t>T5784740 (Letra T cinco siete ocho cuatro siete cuatro cero)</w:t>
      </w:r>
      <w:r>
        <w:t xml:space="preserve"> </w:t>
      </w:r>
      <w:r w:rsidRPr="0086358F">
        <w:rPr>
          <w:lang w:val="es-MX" w:eastAsia="en-US"/>
        </w:rPr>
        <w:t xml:space="preserve">y </w:t>
      </w:r>
      <w:r w:rsidR="00DB5095">
        <w:rPr>
          <w:lang w:val="es-MX" w:eastAsia="en-US"/>
        </w:rPr>
        <w:t xml:space="preserve">el recibo </w:t>
      </w:r>
      <w:r w:rsidR="00DB5095">
        <w:t>AA7486732 (Letra A Letra A siete cuatro ocho seis siete tres dos)</w:t>
      </w:r>
      <w:r>
        <w:rPr>
          <w:lang w:val="es-MX" w:eastAsia="en-US"/>
        </w:rPr>
        <w:t>. ---- --------</w:t>
      </w:r>
      <w:r w:rsidR="00DB5095">
        <w:rPr>
          <w:lang w:val="es-MX" w:eastAsia="en-US"/>
        </w:rPr>
        <w:t>---</w:t>
      </w:r>
    </w:p>
    <w:p w14:paraId="3E09577E" w14:textId="77777777" w:rsidR="005C2D1C" w:rsidRDefault="005C2D1C" w:rsidP="005C2D1C">
      <w:pPr>
        <w:pStyle w:val="SENTENCIAS"/>
        <w:rPr>
          <w:lang w:val="es-MX" w:eastAsia="en-US"/>
        </w:rPr>
      </w:pPr>
    </w:p>
    <w:p w14:paraId="076E5677" w14:textId="5B157921" w:rsidR="005C2D1C" w:rsidRDefault="005C2D1C" w:rsidP="005C2D1C">
      <w:pPr>
        <w:pStyle w:val="SENTENCIAS"/>
        <w:rPr>
          <w:lang w:val="es-MX" w:eastAsia="en-US"/>
        </w:rPr>
      </w:pPr>
      <w:r w:rsidRPr="00CC367B">
        <w:rPr>
          <w:lang w:val="es-MX" w:eastAsia="en-US"/>
        </w:rPr>
        <w:t>Ahora bien, respecto a la boleta de infracción ésta fue emitida por el Agente de tránsito demandado, por otro lado</w:t>
      </w:r>
      <w:r w:rsidR="001C49AB">
        <w:rPr>
          <w:lang w:val="es-MX" w:eastAsia="en-US"/>
        </w:rPr>
        <w:t xml:space="preserve">, si bien el actor señala como acto impugnado el recibo de pago </w:t>
      </w:r>
      <w:r w:rsidR="001C49AB" w:rsidRPr="001C49AB">
        <w:rPr>
          <w:lang w:val="es-MX" w:eastAsia="en-US"/>
        </w:rPr>
        <w:t>AA7486732 (Letra A Letra A siete cuatro ocho seis siete tres dos)</w:t>
      </w:r>
      <w:r w:rsidR="001C49AB">
        <w:rPr>
          <w:lang w:val="es-MX" w:eastAsia="en-US"/>
        </w:rPr>
        <w:t xml:space="preserve">, de lo que verdaderamente se duele es de su calificación, que es el acto a través del cual se le determina la cantidad en dinero que debe de pagar por concepto del acta de infracción, así las cosas, </w:t>
      </w:r>
      <w:r w:rsidRPr="00CC367B">
        <w:rPr>
          <w:lang w:val="es-MX" w:eastAsia="en-US"/>
        </w:rPr>
        <w:t xml:space="preserve">respecto a la calificación de dicha boleta, </w:t>
      </w:r>
      <w:r w:rsidR="00DB5095">
        <w:rPr>
          <w:lang w:val="es-MX" w:eastAsia="en-US"/>
        </w:rPr>
        <w:t xml:space="preserve">tanto el Tesorero Municipal y </w:t>
      </w:r>
      <w:r w:rsidRPr="00CC367B">
        <w:rPr>
          <w:lang w:val="es-MX" w:eastAsia="en-US"/>
        </w:rPr>
        <w:t>la Directora General de Ingresos niega</w:t>
      </w:r>
      <w:r w:rsidR="00DB5095">
        <w:rPr>
          <w:lang w:val="es-MX" w:eastAsia="en-US"/>
        </w:rPr>
        <w:t>n</w:t>
      </w:r>
      <w:r w:rsidRPr="00CC367B">
        <w:rPr>
          <w:lang w:val="es-MX" w:eastAsia="en-US"/>
        </w:rPr>
        <w:t xml:space="preserve"> haberla calificado, en tal sentido, correspondía a la parte actora acreditar que dicha autoridad emitió dicha calificación, en este punto es importante</w:t>
      </w:r>
      <w:r>
        <w:rPr>
          <w:lang w:val="es-MX" w:eastAsia="en-US"/>
        </w:rPr>
        <w:t xml:space="preserve"> considerar, que una vez emitida la boleta de infracción por el agente de tránsito municipal, se procede a su calificación, con la finalidad de determinar la sanción a que se hará acreedor el supuesto infractor, sobre el particular el Reglamento de Tránsito Municipal de León Guanajuato, en su artículo 49 dispone lo siguiente: ----------</w:t>
      </w:r>
      <w:r w:rsidR="00162822">
        <w:rPr>
          <w:lang w:val="es-MX" w:eastAsia="en-US"/>
        </w:rPr>
        <w:t>-----------------------------------------------------</w:t>
      </w:r>
    </w:p>
    <w:p w14:paraId="2EF7D6F8" w14:textId="77777777" w:rsidR="005C2D1C" w:rsidRDefault="005C2D1C" w:rsidP="005C2D1C">
      <w:pPr>
        <w:autoSpaceDE w:val="0"/>
        <w:autoSpaceDN w:val="0"/>
        <w:adjustRightInd w:val="0"/>
        <w:rPr>
          <w:rFonts w:ascii="Arial" w:eastAsiaTheme="minorHAnsi" w:hAnsi="Arial" w:cs="Arial"/>
          <w:color w:val="000000"/>
          <w:sz w:val="28"/>
          <w:szCs w:val="28"/>
          <w:lang w:val="es-MX" w:eastAsia="en-US"/>
        </w:rPr>
      </w:pPr>
    </w:p>
    <w:p w14:paraId="74FEA35C" w14:textId="77777777" w:rsidR="005C2D1C" w:rsidRPr="0031237E" w:rsidRDefault="005C2D1C" w:rsidP="005C2D1C">
      <w:pPr>
        <w:pStyle w:val="TESISYJURIS"/>
        <w:rPr>
          <w:lang w:val="es-ES_tradnl"/>
        </w:rPr>
      </w:pPr>
      <w:r w:rsidRPr="0031237E">
        <w:rPr>
          <w:b/>
        </w:rPr>
        <w:t>Artículo 49.-</w:t>
      </w:r>
      <w:r w:rsidRPr="0031237E">
        <w:rPr>
          <w:lang w:val="es-ES_tradnl"/>
        </w:rPr>
        <w:t xml:space="preserve"> </w:t>
      </w:r>
      <w:r w:rsidRPr="0031237E">
        <w:t>La Dirección General de Tránsito Municipal y la Tesorería Municipal, indistintamente, calificarán las infracciones contenidas en el presente reglamento; salvo en el supuesto a que se refieren los artículos 35 y 36 de este ordenamiento, que lo hará la Dirección General de Oficiales Calificadores</w:t>
      </w:r>
      <w:r w:rsidRPr="0031237E">
        <w:rPr>
          <w:lang w:val="es-ES_tradnl"/>
        </w:rPr>
        <w:t>.</w:t>
      </w:r>
    </w:p>
    <w:p w14:paraId="67CDF442" w14:textId="77777777" w:rsidR="005C2D1C" w:rsidRPr="004F59DD" w:rsidRDefault="005C2D1C" w:rsidP="005C2D1C">
      <w:pPr>
        <w:pStyle w:val="TESISYJURIS"/>
        <w:rPr>
          <w:rFonts w:eastAsiaTheme="minorHAnsi"/>
          <w:color w:val="000000"/>
          <w:sz w:val="28"/>
          <w:szCs w:val="28"/>
          <w:lang w:val="es-ES_tradnl" w:eastAsia="en-US"/>
        </w:rPr>
      </w:pPr>
    </w:p>
    <w:p w14:paraId="63208149" w14:textId="77777777" w:rsidR="005C2D1C" w:rsidRDefault="005C2D1C" w:rsidP="005C2D1C">
      <w:pPr>
        <w:pStyle w:val="TESISYJURIS"/>
        <w:rPr>
          <w:rFonts w:eastAsiaTheme="minorHAnsi"/>
          <w:color w:val="000000"/>
          <w:sz w:val="28"/>
          <w:szCs w:val="28"/>
          <w:lang w:val="es-MX" w:eastAsia="en-US"/>
        </w:rPr>
      </w:pPr>
    </w:p>
    <w:p w14:paraId="38003C28" w14:textId="77777777" w:rsidR="00162822" w:rsidRPr="004F59DD" w:rsidRDefault="005C2D1C" w:rsidP="00162822">
      <w:pPr>
        <w:pStyle w:val="SENTENCIAS"/>
        <w:rPr>
          <w:lang w:val="es-MX" w:eastAsia="en-US"/>
        </w:rPr>
      </w:pPr>
      <w:r>
        <w:rPr>
          <w:lang w:val="es-MX" w:eastAsia="en-US"/>
        </w:rPr>
        <w:t xml:space="preserve">Así las cosas, </w:t>
      </w:r>
      <w:r w:rsidR="00162822">
        <w:rPr>
          <w:lang w:val="es-MX" w:eastAsia="en-US"/>
        </w:rPr>
        <w:t>si el Tesorero Municipal y l</w:t>
      </w:r>
      <w:r>
        <w:rPr>
          <w:lang w:val="es-MX" w:eastAsia="en-US"/>
        </w:rPr>
        <w:t>a Directora General de Ingresos, niega</w:t>
      </w:r>
      <w:r w:rsidR="00162822">
        <w:rPr>
          <w:lang w:val="es-MX" w:eastAsia="en-US"/>
        </w:rPr>
        <w:t>n</w:t>
      </w:r>
      <w:r>
        <w:rPr>
          <w:lang w:val="es-MX" w:eastAsia="en-US"/>
        </w:rPr>
        <w:t xml:space="preserve"> haber calificado la multa, </w:t>
      </w:r>
      <w:r w:rsidR="00162822">
        <w:rPr>
          <w:lang w:val="es-MX" w:eastAsia="en-US"/>
        </w:rPr>
        <w:t xml:space="preserve">lo anterior, considerando además que de acuerdo al artículo 2 párrafo primero del mencionado Reglamento de Tránsito Municipal, corresponde a la Dirección de Tránsito Municipal la aplicación del Reglamento. </w:t>
      </w:r>
    </w:p>
    <w:p w14:paraId="7C108A38" w14:textId="77777777" w:rsidR="00162822" w:rsidRPr="00C300EC" w:rsidRDefault="00162822" w:rsidP="00162822">
      <w:pPr>
        <w:pStyle w:val="SENTENCIAS"/>
        <w:rPr>
          <w:rFonts w:ascii="Arial" w:hAnsi="Arial" w:cs="Arial"/>
          <w:lang w:val="es-MX" w:eastAsia="en-US"/>
        </w:rPr>
      </w:pPr>
    </w:p>
    <w:p w14:paraId="21936F52" w14:textId="77777777" w:rsidR="00162822" w:rsidRPr="0031237E" w:rsidRDefault="00162822" w:rsidP="00162822">
      <w:pPr>
        <w:pStyle w:val="TESISYJURIS"/>
        <w:rPr>
          <w:lang w:val="es-ES_tradnl"/>
        </w:rPr>
      </w:pPr>
      <w:r w:rsidRPr="0031237E">
        <w:rPr>
          <w:b/>
        </w:rPr>
        <w:t xml:space="preserve">Artículo 2.- </w:t>
      </w:r>
      <w:r w:rsidRPr="0031237E">
        <w:rPr>
          <w:lang w:val="es-ES_tradnl"/>
        </w:rPr>
        <w:t xml:space="preserve">Compete a </w:t>
      </w:r>
      <w:smartTag w:uri="urn:schemas-microsoft-com:office:smarttags" w:element="PersonName">
        <w:smartTagPr>
          <w:attr w:name="ProductID" w:val="la Direcci￳n General"/>
        </w:smartTagPr>
        <w:r w:rsidRPr="0031237E">
          <w:rPr>
            <w:lang w:val="es-ES_tradnl"/>
          </w:rPr>
          <w:t>la Dirección General</w:t>
        </w:r>
      </w:smartTag>
      <w:r w:rsidRPr="0031237E">
        <w:rPr>
          <w:lang w:val="es-ES_tradnl"/>
        </w:rPr>
        <w:t xml:space="preserve"> de Tránsito Municipal o a la dependencia municipal que el Ayuntamiento expresamente faculte la aplicación del presente reglamento.</w:t>
      </w:r>
    </w:p>
    <w:p w14:paraId="302262B3" w14:textId="77777777" w:rsidR="00162822" w:rsidRPr="0031237E" w:rsidRDefault="00162822" w:rsidP="00162822">
      <w:pPr>
        <w:jc w:val="both"/>
        <w:rPr>
          <w:rFonts w:ascii="Arial" w:hAnsi="Arial" w:cs="Arial"/>
          <w:bCs/>
          <w:lang w:val="es-ES_tradnl"/>
        </w:rPr>
      </w:pPr>
    </w:p>
    <w:p w14:paraId="32313290" w14:textId="77777777" w:rsidR="00162822" w:rsidRDefault="00162822" w:rsidP="00162822">
      <w:pPr>
        <w:pStyle w:val="TESISYJURIS"/>
      </w:pPr>
      <w:r>
        <w:t>…..</w:t>
      </w:r>
    </w:p>
    <w:p w14:paraId="246D875F" w14:textId="77777777" w:rsidR="00162822" w:rsidRDefault="00162822" w:rsidP="00162822">
      <w:pPr>
        <w:pStyle w:val="SENTENCIAS"/>
      </w:pPr>
    </w:p>
    <w:p w14:paraId="18EEFED0" w14:textId="77777777" w:rsidR="00162822" w:rsidRDefault="00162822" w:rsidP="00162822">
      <w:pPr>
        <w:pStyle w:val="SENTENCIAS"/>
      </w:pPr>
    </w:p>
    <w:p w14:paraId="23B226FD" w14:textId="7EE9B586" w:rsidR="00162822" w:rsidRPr="007C67C3" w:rsidRDefault="00162822" w:rsidP="00162822">
      <w:pPr>
        <w:pStyle w:val="SENTENCIAS"/>
      </w:pPr>
      <w:r w:rsidRPr="00E627B2">
        <w:t xml:space="preserve">No pasa desapercibido para quien resuelve, el hecho de que el actor adjunta a su escrito de demanda el recibo oficial de pago número </w:t>
      </w:r>
      <w:r>
        <w:t>AA7486732 (Letra A Letra A siete cuatro ocho seis siete tres dos)</w:t>
      </w:r>
      <w:r w:rsidRPr="00E627B2">
        <w:t>, por la cantidad</w:t>
      </w:r>
      <w:r w:rsidRPr="007C67C3">
        <w:t xml:space="preserve"> de </w:t>
      </w:r>
      <w:r>
        <w:t xml:space="preserve">$64.17 (sesenta y cuatro pesos 17/100 M/N), </w:t>
      </w:r>
      <w:r w:rsidRPr="007C67C3">
        <w:t xml:space="preserve">sin embargo, con dicho documento sólo se acredita que realizó el pago derivado de la boleta de infracción folio </w:t>
      </w:r>
      <w:r>
        <w:t>número T5784740 (Letra T cinco siete ocho cuatro siete cuatro cero)</w:t>
      </w:r>
      <w:r w:rsidRPr="00002AED">
        <w:t xml:space="preserve">, </w:t>
      </w:r>
      <w:r>
        <w:t>de fecha 29 veintinueve de enero del año 2018 dos mil dieciocho</w:t>
      </w:r>
      <w:r w:rsidRPr="007C67C3">
        <w:t xml:space="preserve">, sin que </w:t>
      </w:r>
      <w:r>
        <w:t xml:space="preserve">de </w:t>
      </w:r>
      <w:r w:rsidRPr="007C67C3">
        <w:t>dicho documento por sí solo, reúna las características de un acto administrativo en términos del artículo 136 del Código de Procedimiento y Justicia Administrativa para el Estado y los Municipios de Guanajuato</w:t>
      </w:r>
      <w:r>
        <w:t>. ------------------</w:t>
      </w:r>
    </w:p>
    <w:p w14:paraId="048E7EF2" w14:textId="77777777" w:rsidR="00162822" w:rsidRDefault="00162822" w:rsidP="00162822">
      <w:pPr>
        <w:autoSpaceDE w:val="0"/>
        <w:autoSpaceDN w:val="0"/>
        <w:adjustRightInd w:val="0"/>
        <w:rPr>
          <w:rFonts w:ascii="Arial" w:eastAsiaTheme="minorHAnsi" w:hAnsi="Arial" w:cs="Arial"/>
          <w:color w:val="000000"/>
          <w:sz w:val="28"/>
          <w:szCs w:val="28"/>
          <w:lang w:eastAsia="en-US"/>
        </w:rPr>
      </w:pPr>
    </w:p>
    <w:p w14:paraId="69A8C4E1" w14:textId="6B6BAD6B" w:rsidR="00162822" w:rsidRDefault="00162822" w:rsidP="00162822">
      <w:pPr>
        <w:pStyle w:val="SENTENCIAS"/>
        <w:rPr>
          <w:lang w:val="es-MX" w:eastAsia="en-US"/>
        </w:rPr>
      </w:pPr>
      <w:r>
        <w:rPr>
          <w:lang w:eastAsia="en-US"/>
        </w:rPr>
        <w:t xml:space="preserve">Para robustecer lo antes expuesto, </w:t>
      </w:r>
      <w:r w:rsidRPr="00E627B2">
        <w:rPr>
          <w:lang w:eastAsia="en-US"/>
        </w:rPr>
        <w:t xml:space="preserve">se precisa que, para efectos del proceso administrativo, </w:t>
      </w:r>
      <w:r>
        <w:rPr>
          <w:lang w:eastAsia="en-US"/>
        </w:rPr>
        <w:t xml:space="preserve">tiene </w:t>
      </w:r>
      <w:r w:rsidRPr="00E627B2">
        <w:rPr>
          <w:lang w:eastAsia="en-US"/>
        </w:rPr>
        <w:t>e</w:t>
      </w:r>
      <w:r w:rsidRPr="00E627B2">
        <w:rPr>
          <w:lang w:val="es-MX" w:eastAsia="en-US"/>
        </w:rPr>
        <w:t xml:space="preserve">l carácter de </w:t>
      </w:r>
      <w:r w:rsidRPr="00E627B2">
        <w:rPr>
          <w:iCs/>
          <w:lang w:val="es-MX" w:eastAsia="en-US"/>
        </w:rPr>
        <w:t>autoridad demandada</w:t>
      </w:r>
      <w:r>
        <w:rPr>
          <w:iCs/>
          <w:lang w:val="es-MX" w:eastAsia="en-US"/>
        </w:rPr>
        <w:t>,</w:t>
      </w:r>
      <w:r w:rsidRPr="00E627B2">
        <w:rPr>
          <w:i/>
          <w:iCs/>
          <w:lang w:val="es-MX" w:eastAsia="en-US"/>
        </w:rPr>
        <w:t xml:space="preserve"> </w:t>
      </w:r>
      <w:r w:rsidRPr="00E627B2">
        <w:rPr>
          <w:lang w:val="es-MX" w:eastAsia="en-US"/>
        </w:rPr>
        <w:t xml:space="preserve">desde un punto de vista formal, </w:t>
      </w:r>
      <w:r>
        <w:rPr>
          <w:lang w:val="es-MX" w:eastAsia="en-US"/>
        </w:rPr>
        <w:t xml:space="preserve">aquella </w:t>
      </w:r>
      <w:r w:rsidRPr="00E627B2">
        <w:rPr>
          <w:lang w:val="es-MX" w:eastAsia="en-US"/>
        </w:rPr>
        <w:t>a la que se</w:t>
      </w:r>
      <w:r>
        <w:rPr>
          <w:lang w:val="es-MX" w:eastAsia="en-US"/>
        </w:rPr>
        <w:t xml:space="preserve"> le</w:t>
      </w:r>
      <w:r w:rsidRPr="00E627B2">
        <w:rPr>
          <w:lang w:val="es-MX" w:eastAsia="en-US"/>
        </w:rPr>
        <w:t xml:space="preserve"> imputa la emisión del acto combatido</w:t>
      </w:r>
      <w:r>
        <w:rPr>
          <w:lang w:val="es-MX" w:eastAsia="en-US"/>
        </w:rPr>
        <w:t xml:space="preserve">, es decir, </w:t>
      </w:r>
      <w:r w:rsidRPr="00E627B2">
        <w:rPr>
          <w:lang w:val="es-MX" w:eastAsia="en-US"/>
        </w:rPr>
        <w:t>para determinar si a una entidad administrativa puede reclamársele</w:t>
      </w:r>
      <w:r w:rsidRPr="008358CC">
        <w:rPr>
          <w:lang w:val="es-MX" w:eastAsia="en-US"/>
        </w:rPr>
        <w:t xml:space="preserve"> el cumplimiento de cierta pretensión en el proceso admin</w:t>
      </w:r>
      <w:r>
        <w:rPr>
          <w:lang w:val="es-MX" w:eastAsia="en-US"/>
        </w:rPr>
        <w:t>istrativo, debe observarse si ella como</w:t>
      </w:r>
      <w:r w:rsidRPr="008358CC">
        <w:rPr>
          <w:lang w:val="es-MX" w:eastAsia="en-US"/>
        </w:rPr>
        <w:t xml:space="preserve"> ente administrativo emitió el acto o resolución que se impugna. Consecuentemente, el carácter de autoridad demandada para los efectos del proceso administrativo, no deriva de la imputación que de tal acto le atribuye la parte actora, sino de la posibilidad real de haberlo emitido</w:t>
      </w:r>
      <w:r>
        <w:rPr>
          <w:lang w:val="es-MX" w:eastAsia="en-US"/>
        </w:rPr>
        <w:t xml:space="preserve">, por lo anterior, se decreta el SOBRESEIMIENTO, </w:t>
      </w:r>
      <w:bookmarkStart w:id="0" w:name="_GoBack"/>
      <w:r>
        <w:rPr>
          <w:lang w:val="es-MX" w:eastAsia="en-US"/>
        </w:rPr>
        <w:t>respecto del Tesorero Municipal y Directora General de Ingresos</w:t>
      </w:r>
      <w:r w:rsidRPr="008358CC">
        <w:rPr>
          <w:lang w:val="es-MX" w:eastAsia="en-US"/>
        </w:rPr>
        <w:t>.</w:t>
      </w:r>
      <w:r>
        <w:rPr>
          <w:lang w:val="es-MX" w:eastAsia="en-US"/>
        </w:rPr>
        <w:t xml:space="preserve"> -----------------</w:t>
      </w:r>
    </w:p>
    <w:p w14:paraId="0A95EA12" w14:textId="77777777" w:rsidR="00162822" w:rsidRPr="008358CC" w:rsidRDefault="00162822" w:rsidP="00162822">
      <w:pPr>
        <w:autoSpaceDE w:val="0"/>
        <w:autoSpaceDN w:val="0"/>
        <w:adjustRightInd w:val="0"/>
        <w:rPr>
          <w:rFonts w:ascii="Arial" w:eastAsiaTheme="minorHAnsi" w:hAnsi="Arial" w:cs="Arial"/>
          <w:color w:val="000000"/>
          <w:sz w:val="28"/>
          <w:szCs w:val="28"/>
          <w:lang w:val="es-MX" w:eastAsia="en-US"/>
        </w:rPr>
      </w:pPr>
    </w:p>
    <w:p w14:paraId="34417175" w14:textId="77777777" w:rsidR="00162822" w:rsidRDefault="00162822" w:rsidP="00162822">
      <w:pPr>
        <w:pStyle w:val="SENTENCIAS"/>
        <w:rPr>
          <w:lang w:val="es-MX" w:eastAsia="en-US"/>
        </w:rPr>
      </w:pPr>
      <w:r w:rsidRPr="007C67C3">
        <w:rPr>
          <w:lang w:val="es-MX" w:eastAsia="en-US"/>
        </w:rPr>
        <w:t xml:space="preserve">Es aplicable </w:t>
      </w:r>
      <w:r>
        <w:rPr>
          <w:lang w:val="es-MX" w:eastAsia="en-US"/>
        </w:rPr>
        <w:t xml:space="preserve">a lo anterior, </w:t>
      </w:r>
      <w:r w:rsidRPr="007C67C3">
        <w:rPr>
          <w:lang w:val="es-MX" w:eastAsia="en-US"/>
        </w:rPr>
        <w:t>el criterio sustentado por la Cuarta Sala de</w:t>
      </w:r>
      <w:r>
        <w:rPr>
          <w:lang w:val="es-MX" w:eastAsia="en-US"/>
        </w:rPr>
        <w:t>l ahora Tribunal de Justicia Administrativa para el Estado de Guanajuato. -----</w:t>
      </w:r>
    </w:p>
    <w:p w14:paraId="4DAA62D4" w14:textId="77777777" w:rsidR="00162822" w:rsidRDefault="00162822" w:rsidP="00162822">
      <w:pPr>
        <w:autoSpaceDE w:val="0"/>
        <w:autoSpaceDN w:val="0"/>
        <w:adjustRightInd w:val="0"/>
        <w:rPr>
          <w:rFonts w:ascii="Arial" w:eastAsiaTheme="minorHAnsi" w:hAnsi="Arial" w:cs="Arial"/>
          <w:color w:val="000000"/>
          <w:sz w:val="28"/>
          <w:szCs w:val="28"/>
          <w:lang w:val="es-MX" w:eastAsia="en-US"/>
        </w:rPr>
      </w:pPr>
    </w:p>
    <w:p w14:paraId="1C9E4A3E" w14:textId="77777777" w:rsidR="00162822" w:rsidRDefault="00162822" w:rsidP="00162822">
      <w:pPr>
        <w:autoSpaceDE w:val="0"/>
        <w:autoSpaceDN w:val="0"/>
        <w:adjustRightInd w:val="0"/>
        <w:rPr>
          <w:rFonts w:ascii="Arial" w:eastAsiaTheme="minorHAnsi" w:hAnsi="Arial" w:cs="Arial"/>
          <w:color w:val="000000"/>
          <w:sz w:val="28"/>
          <w:szCs w:val="28"/>
          <w:lang w:val="es-MX" w:eastAsia="en-US"/>
        </w:rPr>
      </w:pPr>
    </w:p>
    <w:p w14:paraId="7F92DD39" w14:textId="77777777" w:rsidR="00162822" w:rsidRDefault="00162822" w:rsidP="00162822">
      <w:pPr>
        <w:pStyle w:val="TESISYJURIS"/>
        <w:rPr>
          <w:sz w:val="28"/>
          <w:szCs w:val="28"/>
          <w:lang w:val="es-MX" w:eastAsia="en-US"/>
        </w:rPr>
      </w:pPr>
      <w:r w:rsidRPr="007C67C3">
        <w:rPr>
          <w:b/>
          <w:lang w:val="es-MX" w:eastAsia="en-US"/>
        </w:rPr>
        <w:t>AUTORIDAD DEMANDADA EN EL PROCESO. CARÁCTER DE</w:t>
      </w:r>
      <w:r w:rsidRPr="007C67C3">
        <w:rPr>
          <w:lang w:val="es-MX" w:eastAsia="en-US"/>
        </w:rPr>
        <w:t xml:space="preserve">. De conformidad con lo dispuesto en los artículos 250, fracción II, y 251, fracción </w:t>
      </w:r>
      <w:bookmarkEnd w:id="0"/>
      <w:r w:rsidRPr="007C67C3">
        <w:rPr>
          <w:lang w:val="es-MX" w:eastAsia="en-US"/>
        </w:rPr>
        <w:t>II, inciso a), del Código de Procedimiento y Justicia Administrativa para el Estado y los Municipios de Guanajuato, se desprende que funge únicamente como autoridad demandada aquélla que haya dictado, ordenado, ejecutado o trate de ejecutar el acto o resolución impugnada, por lo que el Titular de la dependencia o entidad estatal o municipal a la que está subordinada la autoridad demandada, no tiene tal carácter, si no dictó, ordenó, ejecutó o trató de ejecutar la resolución impugnada</w:t>
      </w:r>
      <w:r w:rsidRPr="007C67C3">
        <w:rPr>
          <w:sz w:val="28"/>
          <w:szCs w:val="28"/>
          <w:lang w:val="es-MX" w:eastAsia="en-US"/>
        </w:rPr>
        <w:t xml:space="preserve">. </w:t>
      </w:r>
    </w:p>
    <w:p w14:paraId="403DD675" w14:textId="77777777" w:rsidR="00162822" w:rsidRDefault="00162822" w:rsidP="00162822">
      <w:pPr>
        <w:pStyle w:val="TESISYJURIS"/>
        <w:rPr>
          <w:sz w:val="28"/>
          <w:szCs w:val="28"/>
          <w:lang w:val="es-MX" w:eastAsia="en-US"/>
        </w:rPr>
      </w:pPr>
    </w:p>
    <w:p w14:paraId="4BB66B56" w14:textId="77777777" w:rsidR="00162822" w:rsidRDefault="00162822" w:rsidP="005C2D1C">
      <w:pPr>
        <w:spacing w:line="360" w:lineRule="auto"/>
        <w:ind w:firstLine="709"/>
        <w:jc w:val="both"/>
        <w:rPr>
          <w:rFonts w:ascii="Century" w:hAnsi="Century"/>
          <w:lang w:val="es-MX"/>
        </w:rPr>
      </w:pPr>
    </w:p>
    <w:p w14:paraId="01C817C8" w14:textId="3FEC40F5" w:rsidR="00711169" w:rsidRDefault="00162822" w:rsidP="00711169">
      <w:pPr>
        <w:pStyle w:val="SENTENCIAS"/>
        <w:rPr>
          <w:rStyle w:val="RESOLUCIONESCar"/>
        </w:rPr>
      </w:pPr>
      <w:r>
        <w:rPr>
          <w:rStyle w:val="RESOLUCIONESCar"/>
        </w:rPr>
        <w:t xml:space="preserve">Ahora bien, </w:t>
      </w:r>
      <w:r w:rsidR="007805A3">
        <w:rPr>
          <w:rStyle w:val="RESOLUCIONESCar"/>
        </w:rPr>
        <w:t xml:space="preserve">de oficio, </w:t>
      </w:r>
      <w:r w:rsidR="00FD6EF9">
        <w:rPr>
          <w:rStyle w:val="RESOLUCIONESCar"/>
        </w:rPr>
        <w:t xml:space="preserve">y respecto al acto emitido por el agente de tránsito municipal, esto es, la boleta de inflación con número de folio </w:t>
      </w:r>
      <w:r w:rsidR="00FD6EF9" w:rsidRPr="00FD6EF9">
        <w:rPr>
          <w:rStyle w:val="RESOLUCIONESCar"/>
        </w:rPr>
        <w:t>T5784740 (Letra T cinco siete ocho cuatro siete cuatro cero)</w:t>
      </w:r>
      <w:r w:rsidR="00FD6EF9">
        <w:rPr>
          <w:rStyle w:val="RESOLUCIONESCar"/>
        </w:rPr>
        <w:t>, de fecha 29 veintinueve de enero del año 2018 dos mil dieciocho, e</w:t>
      </w:r>
      <w:r w:rsidR="007805A3">
        <w:rPr>
          <w:rStyle w:val="RESOLUCIONESCar"/>
        </w:rPr>
        <w:t>sta autoridad</w:t>
      </w:r>
      <w:r w:rsidR="00130BA6" w:rsidRPr="00232421">
        <w:rPr>
          <w:rStyle w:val="RESOLUCIONESCar"/>
        </w:rPr>
        <w:t xml:space="preserve"> aprecia que se actualiza </w:t>
      </w:r>
      <w:r w:rsidR="007805A3">
        <w:rPr>
          <w:rStyle w:val="RESOLUCIONESCar"/>
        </w:rPr>
        <w:t>la causal de improcedencia prevista en la fracción IV del artículo 261 del Código de Procedimiento y Justicia Administrativa para el Estado y los Municipios de Guanajuato</w:t>
      </w:r>
      <w:r w:rsidR="00781EB4">
        <w:rPr>
          <w:rStyle w:val="RESOLUCIONESCar"/>
        </w:rPr>
        <w:t>.</w:t>
      </w:r>
      <w:r w:rsidR="007805A3">
        <w:rPr>
          <w:rStyle w:val="RESOLUCIONESCar"/>
        </w:rPr>
        <w:t xml:space="preserve"> </w:t>
      </w:r>
      <w:r w:rsidR="00711169" w:rsidRPr="00711169">
        <w:rPr>
          <w:rStyle w:val="RESOLUCIONESCar"/>
        </w:rPr>
        <w:t xml:space="preserve">Lo anterior, </w:t>
      </w:r>
      <w:r w:rsidR="00711169">
        <w:rPr>
          <w:rStyle w:val="RESOLUCIONESCar"/>
        </w:rPr>
        <w:t>de acuerdo a lo previsto en</w:t>
      </w:r>
      <w:r w:rsidR="00711169" w:rsidRPr="00711169">
        <w:rPr>
          <w:rStyle w:val="RESOLUCIONESCar"/>
        </w:rPr>
        <w:t xml:space="preserve"> la jurisprudencia con el número de tesis II. 1º. J/5, publicada en el Semanario Judicial de la Federación, Tom</w:t>
      </w:r>
      <w:r w:rsidR="00711169">
        <w:rPr>
          <w:rStyle w:val="RESOLUCIONESCar"/>
        </w:rPr>
        <w:t>o VI, Materia Común, página 553.</w:t>
      </w:r>
      <w:r w:rsidR="00781EB4">
        <w:rPr>
          <w:rStyle w:val="RESOLUCIONESCar"/>
        </w:rPr>
        <w:t xml:space="preserve"> </w:t>
      </w:r>
      <w:r w:rsidR="00711169">
        <w:rPr>
          <w:rStyle w:val="RESOLUCIONESCar"/>
        </w:rPr>
        <w:t>-------</w:t>
      </w:r>
      <w:r w:rsidR="006D7A56">
        <w:rPr>
          <w:rStyle w:val="RESOLUCIONESCar"/>
        </w:rPr>
        <w:t>------------------------------------</w:t>
      </w:r>
      <w:r w:rsidR="00711169">
        <w:rPr>
          <w:rStyle w:val="RESOLUCIONESCar"/>
        </w:rPr>
        <w:t>----------</w:t>
      </w:r>
    </w:p>
    <w:p w14:paraId="1FAFF6F5" w14:textId="77777777" w:rsidR="00711169" w:rsidRPr="00711169" w:rsidRDefault="00711169" w:rsidP="00711169">
      <w:pPr>
        <w:pStyle w:val="SENTENCIAS"/>
        <w:rPr>
          <w:rStyle w:val="RESOLUCIONESCar"/>
        </w:rPr>
      </w:pPr>
    </w:p>
    <w:p w14:paraId="215884D9" w14:textId="3B61321E" w:rsidR="00711169" w:rsidRPr="00711169" w:rsidRDefault="00711169" w:rsidP="00711169">
      <w:pPr>
        <w:pStyle w:val="TESISYJURIS"/>
        <w:rPr>
          <w:rStyle w:val="RESOLUCIONESCar"/>
        </w:rPr>
      </w:pPr>
      <w:r w:rsidRPr="00711169">
        <w:rPr>
          <w:rStyle w:val="RESOLUCIONESCar"/>
        </w:rPr>
        <w:t>IMPROCEDENCIA. CAUSALES DE. EN EL JUICIO DE AMPARO. Las causales de improcedencia del juicio de amparo, por ser de orden público deben estudiarse previamente, lo aleguen o no las partes, c</w:t>
      </w:r>
      <w:r>
        <w:rPr>
          <w:rStyle w:val="RESOLUCIONESCar"/>
        </w:rPr>
        <w:t>ualquiera que sea la instancia.</w:t>
      </w:r>
    </w:p>
    <w:p w14:paraId="0C3B087D" w14:textId="77777777" w:rsidR="00711169" w:rsidRDefault="00711169" w:rsidP="00711169">
      <w:pPr>
        <w:pStyle w:val="TESISYJURIS"/>
        <w:rPr>
          <w:rStyle w:val="RESOLUCIONESCar"/>
        </w:rPr>
      </w:pPr>
    </w:p>
    <w:p w14:paraId="4CB24F30" w14:textId="77777777" w:rsidR="00711169" w:rsidRDefault="00711169" w:rsidP="00EB2B36">
      <w:pPr>
        <w:pStyle w:val="RESOLUCIONES"/>
        <w:rPr>
          <w:rStyle w:val="RESOLUCIONESCar"/>
        </w:rPr>
      </w:pPr>
    </w:p>
    <w:p w14:paraId="7558F875" w14:textId="332A2B39" w:rsidR="007805A3" w:rsidRDefault="00711169" w:rsidP="00EB2B36">
      <w:pPr>
        <w:pStyle w:val="RESOLUCIONES"/>
        <w:rPr>
          <w:rStyle w:val="RESOLUCIONESCar"/>
        </w:rPr>
      </w:pPr>
      <w:r>
        <w:rPr>
          <w:rStyle w:val="RESOLUCIONESCar"/>
        </w:rPr>
        <w:t xml:space="preserve">Se actualiza la referida causal de improcedencia, ya que el actor no promovió el juicio de nulidad dentro del plazo establecido para ello, por lo que el acta de infracción </w:t>
      </w:r>
      <w:r w:rsidR="00C91D93">
        <w:rPr>
          <w:rStyle w:val="RESOLUCIONESCar"/>
        </w:rPr>
        <w:t>se tiene por consentida</w:t>
      </w:r>
      <w:r>
        <w:rPr>
          <w:rStyle w:val="RESOLUCIONESCar"/>
        </w:rPr>
        <w:t xml:space="preserve"> de una manera tácita</w:t>
      </w:r>
      <w:r w:rsidR="00C91D93">
        <w:rPr>
          <w:rStyle w:val="RESOLUCIONESCar"/>
        </w:rPr>
        <w:t xml:space="preserve">, en términos de lo dispuesto por </w:t>
      </w:r>
      <w:r w:rsidR="000B3CC8">
        <w:rPr>
          <w:rStyle w:val="RESOLUCIONESCar"/>
        </w:rPr>
        <w:t>el artículo 261, fracción IV</w:t>
      </w:r>
      <w:r w:rsidR="00C91D93">
        <w:rPr>
          <w:rStyle w:val="RESOLUCIONESCar"/>
        </w:rPr>
        <w:t xml:space="preserve"> del C</w:t>
      </w:r>
      <w:r w:rsidR="000B3CC8">
        <w:rPr>
          <w:rStyle w:val="RESOLUCIONESCar"/>
        </w:rPr>
        <w:t>ódigo de Procedimiento y Justicia Administrativa para el Estado y los Municipios de Guanajuato, en íntima relación con el artículo 263 del mismo ordenamiento legal</w:t>
      </w:r>
      <w:r>
        <w:rPr>
          <w:rStyle w:val="RESOLUCIONESCar"/>
        </w:rPr>
        <w:t xml:space="preserve">. </w:t>
      </w:r>
      <w:r w:rsidR="007805A3">
        <w:rPr>
          <w:rStyle w:val="RESOLUCIONESCar"/>
        </w:rPr>
        <w:t>Para una mejor referencia se transcriben los precepto</w:t>
      </w:r>
      <w:r w:rsidR="00EB2B36">
        <w:rPr>
          <w:rStyle w:val="RESOLUCIONESCar"/>
        </w:rPr>
        <w:t>s legales antes mencionados:</w:t>
      </w:r>
      <w:r w:rsidR="000B3CC8">
        <w:rPr>
          <w:rStyle w:val="RESOLUCIONESCar"/>
        </w:rPr>
        <w:t xml:space="preserve"> ------</w:t>
      </w:r>
    </w:p>
    <w:p w14:paraId="7E9F3BFF" w14:textId="77777777" w:rsidR="007805A3" w:rsidRDefault="007805A3" w:rsidP="00EB2B36">
      <w:pPr>
        <w:pStyle w:val="RESOLUCIONES"/>
        <w:rPr>
          <w:rStyle w:val="RESOLUCIONESCar"/>
        </w:rPr>
      </w:pPr>
    </w:p>
    <w:p w14:paraId="49A5CEE4" w14:textId="1A6A3DE5" w:rsidR="007805A3" w:rsidRPr="00B10044" w:rsidRDefault="007805A3" w:rsidP="00EB2B36">
      <w:pPr>
        <w:pStyle w:val="TESISYJURIS"/>
      </w:pPr>
      <w:r w:rsidRPr="00B10044">
        <w:rPr>
          <w:b/>
        </w:rPr>
        <w:t>Artículo 261.</w:t>
      </w:r>
      <w:r w:rsidRPr="00B10044">
        <w:t xml:space="preserve"> El proceso administrativo es improcedente contra actos o resoluciones:</w:t>
      </w:r>
    </w:p>
    <w:p w14:paraId="78FEE0F5" w14:textId="77777777" w:rsidR="007805A3" w:rsidRPr="00B10044" w:rsidRDefault="007805A3" w:rsidP="00EB2B36">
      <w:pPr>
        <w:pStyle w:val="TESISYJURIS"/>
      </w:pPr>
    </w:p>
    <w:p w14:paraId="3CF91451" w14:textId="77777777" w:rsidR="007805A3" w:rsidRDefault="007805A3" w:rsidP="00EB2B36">
      <w:pPr>
        <w:pStyle w:val="TESISYJURIS"/>
      </w:pPr>
      <w:r>
        <w:t>…..</w:t>
      </w:r>
    </w:p>
    <w:p w14:paraId="56C425C9" w14:textId="227A46D5" w:rsidR="007805A3" w:rsidRPr="00B10044" w:rsidRDefault="00EB2B36" w:rsidP="00EB2B36">
      <w:pPr>
        <w:pStyle w:val="TESISYJURIS"/>
        <w:rPr>
          <w:lang w:val="es-MX"/>
        </w:rPr>
      </w:pPr>
      <w:r>
        <w:t xml:space="preserve">IV. </w:t>
      </w:r>
      <w:r w:rsidR="007805A3" w:rsidRPr="00B10044">
        <w:t>Respecto de los cuales hubiere consentimiento expreso o tácito, entendiendo que se da este último únicamente cuando no se promovió el proceso administrativo ante el Tribunal o los Juzgados, en los plazos que señala este Código;</w:t>
      </w:r>
    </w:p>
    <w:p w14:paraId="3DEA794B" w14:textId="77777777" w:rsidR="007805A3" w:rsidRPr="00B10044" w:rsidRDefault="007805A3" w:rsidP="00EB2B36">
      <w:pPr>
        <w:pStyle w:val="TESISYJURIS"/>
      </w:pPr>
    </w:p>
    <w:p w14:paraId="5AF38C0F" w14:textId="77777777" w:rsidR="007805A3" w:rsidRDefault="007805A3" w:rsidP="00EB2B36">
      <w:pPr>
        <w:pStyle w:val="TESISYJURIS"/>
      </w:pPr>
      <w:r>
        <w:t>…..</w:t>
      </w:r>
    </w:p>
    <w:p w14:paraId="1F064975" w14:textId="77777777" w:rsidR="007805A3" w:rsidRPr="00B10044" w:rsidRDefault="007805A3" w:rsidP="00EB2B36">
      <w:pPr>
        <w:pStyle w:val="TESISYJURIS"/>
        <w:rPr>
          <w:b/>
          <w:lang w:val="es-MX"/>
        </w:rPr>
      </w:pPr>
    </w:p>
    <w:p w14:paraId="4F3CC9D2" w14:textId="77777777" w:rsidR="007805A3" w:rsidRPr="00B10044" w:rsidRDefault="007805A3" w:rsidP="00EB2B36">
      <w:pPr>
        <w:pStyle w:val="TESISYJURIS"/>
        <w:rPr>
          <w:rFonts w:cs="Calibri"/>
        </w:rPr>
      </w:pPr>
      <w:r w:rsidRPr="00B10044">
        <w:rPr>
          <w:b/>
        </w:rPr>
        <w:t>Artículo 263.</w:t>
      </w:r>
      <w:r w:rsidRPr="00B10044">
        <w:t xml:space="preserve"> </w:t>
      </w:r>
      <w:r w:rsidRPr="00B10044">
        <w:rPr>
          <w:rFonts w:cs="Calibri"/>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6A175F98" w14:textId="77777777" w:rsidR="007805A3" w:rsidRDefault="007805A3" w:rsidP="00EB2B36">
      <w:pPr>
        <w:pStyle w:val="TESISYJURIS"/>
        <w:rPr>
          <w:b/>
          <w:lang w:val="es-ES_tradnl"/>
        </w:rPr>
      </w:pPr>
      <w:r>
        <w:rPr>
          <w:b/>
          <w:color w:val="FF6699"/>
          <w:sz w:val="16"/>
          <w:szCs w:val="16"/>
        </w:rPr>
        <w:t>Párrafo reformado</w:t>
      </w:r>
      <w:r w:rsidRPr="0045148A">
        <w:rPr>
          <w:b/>
          <w:color w:val="FF6699"/>
          <w:sz w:val="16"/>
          <w:szCs w:val="16"/>
        </w:rPr>
        <w:t xml:space="preserve"> P.O. 1</w:t>
      </w:r>
      <w:r>
        <w:rPr>
          <w:b/>
          <w:color w:val="FF6699"/>
          <w:sz w:val="16"/>
          <w:szCs w:val="16"/>
        </w:rPr>
        <w:t>5</w:t>
      </w:r>
      <w:r w:rsidRPr="0045148A">
        <w:rPr>
          <w:b/>
          <w:color w:val="FF6699"/>
          <w:sz w:val="16"/>
          <w:szCs w:val="16"/>
        </w:rPr>
        <w:t>-0</w:t>
      </w:r>
      <w:r>
        <w:rPr>
          <w:b/>
          <w:color w:val="FF6699"/>
          <w:sz w:val="16"/>
          <w:szCs w:val="16"/>
        </w:rPr>
        <w:t>5</w:t>
      </w:r>
      <w:r w:rsidRPr="0045148A">
        <w:rPr>
          <w:b/>
          <w:color w:val="FF6699"/>
          <w:sz w:val="16"/>
          <w:szCs w:val="16"/>
        </w:rPr>
        <w:t>-201</w:t>
      </w:r>
      <w:r>
        <w:rPr>
          <w:b/>
          <w:color w:val="FF6699"/>
          <w:sz w:val="16"/>
          <w:szCs w:val="16"/>
        </w:rPr>
        <w:t>5</w:t>
      </w:r>
    </w:p>
    <w:p w14:paraId="1DBB300C" w14:textId="77777777" w:rsidR="007805A3" w:rsidRPr="00B10044" w:rsidRDefault="007805A3" w:rsidP="007805A3">
      <w:pPr>
        <w:ind w:left="708" w:firstLine="709"/>
        <w:jc w:val="both"/>
        <w:rPr>
          <w:rFonts w:ascii="Verdana" w:hAnsi="Verdana" w:cs="Arial"/>
          <w:sz w:val="20"/>
          <w:szCs w:val="20"/>
          <w:lang w:val="es-ES_tradnl"/>
        </w:rPr>
      </w:pPr>
    </w:p>
    <w:p w14:paraId="6CF40DBC" w14:textId="77777777" w:rsidR="00711169" w:rsidRPr="00B10044" w:rsidRDefault="00711169" w:rsidP="00711169">
      <w:pPr>
        <w:pStyle w:val="Textoindependiente"/>
        <w:ind w:firstLine="709"/>
        <w:rPr>
          <w:rFonts w:ascii="Verdana" w:hAnsi="Verdana" w:cs="Calibri"/>
          <w:sz w:val="20"/>
        </w:rPr>
      </w:pPr>
    </w:p>
    <w:p w14:paraId="353AFDBC" w14:textId="0F5A7B09" w:rsidR="00711169" w:rsidRPr="00B10044" w:rsidRDefault="00711169" w:rsidP="00711169">
      <w:pPr>
        <w:pStyle w:val="TESISYJURIS"/>
        <w:numPr>
          <w:ilvl w:val="0"/>
          <w:numId w:val="9"/>
        </w:numPr>
        <w:rPr>
          <w:lang w:val="es-MX"/>
        </w:rPr>
      </w:pPr>
      <w:r w:rsidRPr="00B10044">
        <w:t>Cuando el interesado fallezca durante el término para la interposición de la demanda, el mismo se ampliará hasta por seis meses;</w:t>
      </w:r>
    </w:p>
    <w:p w14:paraId="3324E6BF" w14:textId="77777777" w:rsidR="00711169" w:rsidRPr="00B10044" w:rsidRDefault="00711169" w:rsidP="00711169">
      <w:pPr>
        <w:pStyle w:val="TESISYJURIS"/>
        <w:rPr>
          <w:lang w:val="es-MX"/>
        </w:rPr>
      </w:pPr>
    </w:p>
    <w:p w14:paraId="29B4F1DF" w14:textId="5F58843F" w:rsidR="00711169" w:rsidRPr="00B10044" w:rsidRDefault="00711169" w:rsidP="00711169">
      <w:pPr>
        <w:pStyle w:val="TESISYJURIS"/>
        <w:numPr>
          <w:ilvl w:val="0"/>
          <w:numId w:val="9"/>
        </w:numPr>
        <w:rPr>
          <w:lang w:val="es-MX"/>
        </w:rPr>
      </w:pPr>
      <w:r w:rsidRPr="00B10044">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14:paraId="1DAFD29A" w14:textId="77777777" w:rsidR="00711169" w:rsidRPr="00B10044" w:rsidRDefault="00711169" w:rsidP="00711169">
      <w:pPr>
        <w:pStyle w:val="TESISYJURIS"/>
        <w:rPr>
          <w:lang w:val="es-MX"/>
        </w:rPr>
      </w:pPr>
    </w:p>
    <w:p w14:paraId="7D2F2892" w14:textId="7E132DCE" w:rsidR="00711169" w:rsidRPr="00B10044" w:rsidRDefault="00711169" w:rsidP="00711169">
      <w:pPr>
        <w:pStyle w:val="TESISYJURIS"/>
        <w:numPr>
          <w:ilvl w:val="0"/>
          <w:numId w:val="9"/>
        </w:numPr>
        <w:rPr>
          <w:lang w:val="es-MX"/>
        </w:rPr>
      </w:pPr>
      <w:r w:rsidRPr="00B10044">
        <w:t>En caso de negativa ficta, la demanda podrá presentarse en cualquier tiempo, mientras no se notifique la resolución expresa.</w:t>
      </w:r>
    </w:p>
    <w:p w14:paraId="153465F3" w14:textId="77777777" w:rsidR="00711169" w:rsidRPr="00B10044" w:rsidRDefault="00711169" w:rsidP="00711169">
      <w:pPr>
        <w:pStyle w:val="TESISYJURIS"/>
        <w:rPr>
          <w:lang w:val="es-MX"/>
        </w:rPr>
      </w:pPr>
    </w:p>
    <w:p w14:paraId="1637C6F7" w14:textId="77777777" w:rsidR="00711169" w:rsidRPr="00B10044" w:rsidRDefault="00711169" w:rsidP="00711169">
      <w:pPr>
        <w:pStyle w:val="TESISYJURIS"/>
        <w:rPr>
          <w:lang w:val="es-MX"/>
        </w:rPr>
      </w:pPr>
      <w:r w:rsidRPr="00B10044">
        <w:t>La demanda podrá enviarse por correo certificado con acuse de recibo, si el actor tiene su domicilio fuera de la ciudad donde resida el Tribunal o Juzgado, en cuyo caso, se tendrá por presentada en la fecha que fue depositada en la oficina de correos.</w:t>
      </w:r>
    </w:p>
    <w:p w14:paraId="409BBEB5" w14:textId="77777777" w:rsidR="007805A3" w:rsidRPr="00711169" w:rsidRDefault="007805A3" w:rsidP="00232421">
      <w:pPr>
        <w:spacing w:line="360" w:lineRule="auto"/>
        <w:ind w:firstLine="709"/>
        <w:jc w:val="both"/>
        <w:rPr>
          <w:rStyle w:val="RESOLUCIONESCar"/>
          <w:lang w:val="es-MX"/>
        </w:rPr>
      </w:pPr>
    </w:p>
    <w:p w14:paraId="7986D58E" w14:textId="77777777" w:rsidR="00711169" w:rsidRDefault="00711169" w:rsidP="00232421">
      <w:pPr>
        <w:spacing w:line="360" w:lineRule="auto"/>
        <w:ind w:firstLine="709"/>
        <w:jc w:val="both"/>
        <w:rPr>
          <w:rStyle w:val="RESOLUCIONESCar"/>
        </w:rPr>
      </w:pPr>
    </w:p>
    <w:p w14:paraId="228F9247" w14:textId="78135F77" w:rsidR="00162822" w:rsidRDefault="007805A3" w:rsidP="00232421">
      <w:pPr>
        <w:spacing w:line="360" w:lineRule="auto"/>
        <w:ind w:firstLine="709"/>
        <w:jc w:val="both"/>
        <w:rPr>
          <w:rStyle w:val="RESOLUCIONESCar"/>
        </w:rPr>
      </w:pPr>
      <w:r>
        <w:rPr>
          <w:rStyle w:val="RESOLUCIONESCar"/>
        </w:rPr>
        <w:t>En tal sentido s</w:t>
      </w:r>
      <w:r w:rsidR="00EB2B36">
        <w:rPr>
          <w:rStyle w:val="RESOLUCIONESCar"/>
        </w:rPr>
        <w:t xml:space="preserve">e aprecia que el acta de infracción </w:t>
      </w:r>
      <w:r w:rsidR="00162822">
        <w:rPr>
          <w:rFonts w:ascii="Century" w:hAnsi="Century"/>
        </w:rPr>
        <w:t>T5784740 (Letra T cinco siete ocho cuatro siete cuatro cero)</w:t>
      </w:r>
      <w:r w:rsidR="00EB2B36">
        <w:rPr>
          <w:rStyle w:val="RESOLUCIONESCar"/>
        </w:rPr>
        <w:t xml:space="preserve">, es </w:t>
      </w:r>
      <w:r w:rsidR="00EB2B36" w:rsidRPr="00EB2B36">
        <w:rPr>
          <w:rStyle w:val="RESOLUCIONESCar"/>
        </w:rPr>
        <w:t>levanta</w:t>
      </w:r>
      <w:r w:rsidR="00173E65">
        <w:rPr>
          <w:rStyle w:val="RESOLUCIONESCar"/>
        </w:rPr>
        <w:t>da</w:t>
      </w:r>
      <w:r w:rsidR="00162822">
        <w:rPr>
          <w:rStyle w:val="RESOLUCIONESCar"/>
        </w:rPr>
        <w:t xml:space="preserve"> en fecha 29 veintinueve de enero del año 2018 dos mil dieciocho, </w:t>
      </w:r>
      <w:r w:rsidR="00FD6EF9">
        <w:rPr>
          <w:rStyle w:val="RESOLUCIONESCar"/>
        </w:rPr>
        <w:t xml:space="preserve">fue consentida de una manera tácita, </w:t>
      </w:r>
      <w:r w:rsidR="00162822">
        <w:rPr>
          <w:rStyle w:val="RESOLUCIONESCar"/>
        </w:rPr>
        <w:t>lo anterior, se corrobora con la manifestación vertida por el propio actor en su escrito inicial de demanda (primera foja), en el cual textualmente señala:</w:t>
      </w:r>
    </w:p>
    <w:p w14:paraId="1F0C9843" w14:textId="77777777" w:rsidR="00162822" w:rsidRDefault="00162822" w:rsidP="00232421">
      <w:pPr>
        <w:spacing w:line="360" w:lineRule="auto"/>
        <w:ind w:firstLine="709"/>
        <w:jc w:val="both"/>
        <w:rPr>
          <w:rStyle w:val="RESOLUCIONESCar"/>
        </w:rPr>
      </w:pPr>
    </w:p>
    <w:p w14:paraId="4BAB57A4" w14:textId="1EA7E2EA" w:rsidR="00162822" w:rsidRPr="006D7A56" w:rsidRDefault="00162822" w:rsidP="00162822">
      <w:pPr>
        <w:pStyle w:val="SENTENCIAS"/>
        <w:rPr>
          <w:rStyle w:val="RESOLUCIONESCar"/>
          <w:i/>
        </w:rPr>
      </w:pPr>
      <w:r w:rsidRPr="006D7A56">
        <w:rPr>
          <w:rStyle w:val="RESOLUCIONESCar"/>
          <w:i/>
        </w:rPr>
        <w:t>“Manifiesto bajo protesta de decir verdad, que tuve conocimiento del ilegal acto el día 29 de enero de 2018”</w:t>
      </w:r>
    </w:p>
    <w:p w14:paraId="29B8EDEC" w14:textId="35A4F2FC" w:rsidR="00162822" w:rsidRDefault="00162822" w:rsidP="00232421">
      <w:pPr>
        <w:spacing w:line="360" w:lineRule="auto"/>
        <w:ind w:firstLine="709"/>
        <w:jc w:val="both"/>
        <w:rPr>
          <w:rStyle w:val="RESOLUCIONESCar"/>
        </w:rPr>
      </w:pPr>
    </w:p>
    <w:p w14:paraId="140A830B" w14:textId="77777777" w:rsidR="00162822" w:rsidRDefault="00162822" w:rsidP="00232421">
      <w:pPr>
        <w:spacing w:line="360" w:lineRule="auto"/>
        <w:ind w:firstLine="709"/>
        <w:jc w:val="both"/>
        <w:rPr>
          <w:rStyle w:val="RESOLUCIONESCar"/>
        </w:rPr>
      </w:pPr>
    </w:p>
    <w:p w14:paraId="53A31CC1" w14:textId="2AEA287A" w:rsidR="00EB2B36" w:rsidRDefault="00162822" w:rsidP="00232421">
      <w:pPr>
        <w:spacing w:line="360" w:lineRule="auto"/>
        <w:ind w:firstLine="709"/>
        <w:jc w:val="both"/>
        <w:rPr>
          <w:rStyle w:val="RESOLUCIONESCar"/>
        </w:rPr>
      </w:pPr>
      <w:r>
        <w:rPr>
          <w:rStyle w:val="RESOLUCIONESCar"/>
        </w:rPr>
        <w:t xml:space="preserve">Así las cosas, </w:t>
      </w:r>
      <w:r w:rsidR="00A80715">
        <w:rPr>
          <w:rStyle w:val="RESOLUCIONESCar"/>
        </w:rPr>
        <w:t xml:space="preserve">si el actor tuvo conocimiento del acto impugnado el día 29 veintinueve de enero del año 2018 dos mil dieciocho y su demanda de nulidad es interpuesta el día 16 dieciséis de marzo del mismo año, estaba </w:t>
      </w:r>
      <w:r w:rsidR="00EB2B36">
        <w:rPr>
          <w:rStyle w:val="RESOLUCIONESCar"/>
        </w:rPr>
        <w:t>fuera de los treinta días hábiles a que hace referencia el artículo 263 del Código de Procedimiento y Justicia Administrativa, de acuerdo al siguiente cómputo:</w:t>
      </w:r>
      <w:r w:rsidR="00173E65">
        <w:rPr>
          <w:rStyle w:val="RESOLUCIONESCar"/>
        </w:rPr>
        <w:t xml:space="preserve"> --</w:t>
      </w:r>
      <w:r w:rsidR="00A80715">
        <w:rPr>
          <w:rStyle w:val="RESOLUCIONESCar"/>
        </w:rPr>
        <w:t>-</w:t>
      </w:r>
    </w:p>
    <w:p w14:paraId="4DB7A3AE" w14:textId="7842AEBF" w:rsidR="00EB2B36" w:rsidRDefault="00EB2B36" w:rsidP="00232421">
      <w:pPr>
        <w:spacing w:line="360" w:lineRule="auto"/>
        <w:ind w:firstLine="709"/>
        <w:jc w:val="both"/>
        <w:rPr>
          <w:rStyle w:val="RESOLUCIONESCar"/>
        </w:rPr>
      </w:pPr>
    </w:p>
    <w:p w14:paraId="0A36FD44" w14:textId="6C9E84F9" w:rsidR="00455D15" w:rsidRDefault="00A80715" w:rsidP="00232421">
      <w:pPr>
        <w:spacing w:line="360" w:lineRule="auto"/>
        <w:ind w:firstLine="709"/>
        <w:jc w:val="both"/>
        <w:rPr>
          <w:rStyle w:val="RESOLUCIONESCar"/>
        </w:rPr>
      </w:pPr>
      <w:r>
        <w:rPr>
          <w:rStyle w:val="RESOLUCIONESCar"/>
        </w:rPr>
        <w:t xml:space="preserve">El día lunes 29 veintinueve de enero </w:t>
      </w:r>
      <w:r w:rsidR="00EB2B36">
        <w:rPr>
          <w:rStyle w:val="RESOLUCIONESCar"/>
        </w:rPr>
        <w:t>es emitido el acto impugnando</w:t>
      </w:r>
      <w:r w:rsidR="00173E65">
        <w:rPr>
          <w:rStyle w:val="RESOLUCIONESCar"/>
        </w:rPr>
        <w:t xml:space="preserve">, por lo tanto, y de acuerdo con su naturaleza, es que </w:t>
      </w:r>
      <w:r w:rsidR="00EB2B36">
        <w:rPr>
          <w:rStyle w:val="RESOLUCIONESCar"/>
        </w:rPr>
        <w:t>ese</w:t>
      </w:r>
      <w:r w:rsidR="00173E65">
        <w:rPr>
          <w:rStyle w:val="RESOLUCIONESCar"/>
        </w:rPr>
        <w:t xml:space="preserve"> mismo</w:t>
      </w:r>
      <w:r w:rsidR="00EB2B36">
        <w:rPr>
          <w:rStyle w:val="RESOLUCIONESCar"/>
        </w:rPr>
        <w:t xml:space="preserve"> día el actor tiene conocimiento de</w:t>
      </w:r>
      <w:r w:rsidR="00173E65">
        <w:rPr>
          <w:rStyle w:val="RESOLUCIONESCar"/>
        </w:rPr>
        <w:t xml:space="preserve"> dicho act</w:t>
      </w:r>
      <w:r w:rsidR="00EB2B36">
        <w:rPr>
          <w:rStyle w:val="RESOLUCIONESCar"/>
        </w:rPr>
        <w:t xml:space="preserve">o, </w:t>
      </w:r>
      <w:r w:rsidR="00173E65">
        <w:rPr>
          <w:rStyle w:val="RESOLUCIONESCar"/>
        </w:rPr>
        <w:t xml:space="preserve">lo anterior en razón de que </w:t>
      </w:r>
      <w:r>
        <w:rPr>
          <w:rStyle w:val="RESOLUCIONESCar"/>
        </w:rPr>
        <w:t xml:space="preserve">el propio </w:t>
      </w:r>
      <w:r w:rsidR="00EB2B36">
        <w:rPr>
          <w:rStyle w:val="RESOLUCIONESCar"/>
        </w:rPr>
        <w:t>justiciable a</w:t>
      </w:r>
      <w:r>
        <w:rPr>
          <w:rStyle w:val="RESOLUCIONESCar"/>
        </w:rPr>
        <w:t xml:space="preserve">sí lo </w:t>
      </w:r>
      <w:r w:rsidR="00963B1E">
        <w:rPr>
          <w:rStyle w:val="RESOLUCIONESCar"/>
        </w:rPr>
        <w:t>señala en su escrito de demanda, lo que constituye un</w:t>
      </w:r>
      <w:r w:rsidR="00455D15">
        <w:rPr>
          <w:rStyle w:val="RESOLUCIONESCar"/>
        </w:rPr>
        <w:t>a</w:t>
      </w:r>
      <w:r w:rsidR="00963B1E">
        <w:rPr>
          <w:rStyle w:val="RESOLUCIONESCar"/>
        </w:rPr>
        <w:t xml:space="preserve"> confesión expresa en términos del artículo 57 del Código de Procedimiento y Justicia Administrativa para el Estado y los Municipios de Guanajuato; </w:t>
      </w:r>
      <w:r w:rsidR="00173E65">
        <w:rPr>
          <w:rStyle w:val="RESOLUCIONESCar"/>
        </w:rPr>
        <w:t>ahora bien</w:t>
      </w:r>
      <w:r w:rsidR="00EB2B36">
        <w:rPr>
          <w:rStyle w:val="RESOLUCIONESCar"/>
        </w:rPr>
        <w:t xml:space="preserve">, </w:t>
      </w:r>
      <w:r w:rsidR="00963B1E">
        <w:rPr>
          <w:rStyle w:val="RESOLUCIONESCar"/>
        </w:rPr>
        <w:t xml:space="preserve">el día </w:t>
      </w:r>
      <w:r w:rsidR="00455D15">
        <w:rPr>
          <w:rStyle w:val="RESOLUCIONESCar"/>
        </w:rPr>
        <w:t>martes 3</w:t>
      </w:r>
      <w:r w:rsidR="00963B1E">
        <w:rPr>
          <w:rStyle w:val="RESOLUCIONESCar"/>
        </w:rPr>
        <w:t xml:space="preserve">0 treinta de enero surte efectos, </w:t>
      </w:r>
      <w:r w:rsidR="00455D15">
        <w:rPr>
          <w:rStyle w:val="RESOLUCIONESCar"/>
        </w:rPr>
        <w:t>dicho acto. --------------------------------------------------</w:t>
      </w:r>
    </w:p>
    <w:p w14:paraId="2C8B56AA" w14:textId="77777777" w:rsidR="00455D15" w:rsidRDefault="00455D15" w:rsidP="00232421">
      <w:pPr>
        <w:spacing w:line="360" w:lineRule="auto"/>
        <w:ind w:firstLine="709"/>
        <w:jc w:val="both"/>
        <w:rPr>
          <w:rStyle w:val="RESOLUCIONESCar"/>
        </w:rPr>
      </w:pPr>
    </w:p>
    <w:p w14:paraId="14800A37" w14:textId="74104C52" w:rsidR="00EB2B36" w:rsidRDefault="00455D15" w:rsidP="00455D15">
      <w:pPr>
        <w:spacing w:line="360" w:lineRule="auto"/>
        <w:ind w:firstLine="709"/>
        <w:jc w:val="both"/>
        <w:rPr>
          <w:rStyle w:val="RESOLUCIONESCar"/>
        </w:rPr>
      </w:pPr>
      <w:r>
        <w:rPr>
          <w:rStyle w:val="RESOLUCIONESCar"/>
        </w:rPr>
        <w:t xml:space="preserve">En tal sentido, el cómputo inicia el día </w:t>
      </w:r>
      <w:r w:rsidR="00963B1E">
        <w:rPr>
          <w:rStyle w:val="RESOLUCIONESCar"/>
        </w:rPr>
        <w:t xml:space="preserve">Miércoles </w:t>
      </w:r>
      <w:r w:rsidR="00963B1E" w:rsidRPr="00963B1E">
        <w:rPr>
          <w:rStyle w:val="RESOLUCIONESCar"/>
          <w:u w:val="single"/>
        </w:rPr>
        <w:t>31 treinta y uno</w:t>
      </w:r>
      <w:r w:rsidR="00963B1E">
        <w:rPr>
          <w:rStyle w:val="RESOLUCIONESCar"/>
        </w:rPr>
        <w:t xml:space="preserve"> de enero, jueves </w:t>
      </w:r>
      <w:r w:rsidR="00963B1E" w:rsidRPr="00963B1E">
        <w:rPr>
          <w:rStyle w:val="RESOLUCIONESCar"/>
          <w:u w:val="single"/>
        </w:rPr>
        <w:t>01 primero</w:t>
      </w:r>
      <w:r w:rsidR="00963B1E">
        <w:rPr>
          <w:rStyle w:val="RESOLUCIONESCar"/>
        </w:rPr>
        <w:t xml:space="preserve"> de febrero, viernes </w:t>
      </w:r>
      <w:r w:rsidR="00963B1E" w:rsidRPr="00963B1E">
        <w:rPr>
          <w:rStyle w:val="RESOLUCIONESCar"/>
          <w:u w:val="single"/>
        </w:rPr>
        <w:t>02 dos</w:t>
      </w:r>
      <w:r w:rsidR="00963B1E">
        <w:rPr>
          <w:rStyle w:val="RESOLUCIONESCar"/>
        </w:rPr>
        <w:t xml:space="preserve">, martes </w:t>
      </w:r>
      <w:r w:rsidR="00963B1E" w:rsidRPr="00963B1E">
        <w:rPr>
          <w:rStyle w:val="RESOLUCIONESCar"/>
          <w:u w:val="single"/>
        </w:rPr>
        <w:t>06 seis</w:t>
      </w:r>
      <w:r w:rsidR="00963B1E">
        <w:rPr>
          <w:rStyle w:val="RESOLUCIONESCar"/>
        </w:rPr>
        <w:t xml:space="preserve">, miércoles </w:t>
      </w:r>
      <w:r w:rsidR="00963B1E" w:rsidRPr="00963B1E">
        <w:rPr>
          <w:rStyle w:val="RESOLUCIONESCar"/>
          <w:u w:val="single"/>
        </w:rPr>
        <w:t>07 siete</w:t>
      </w:r>
      <w:r w:rsidR="00963B1E">
        <w:rPr>
          <w:rStyle w:val="RESOLUCIONESCar"/>
        </w:rPr>
        <w:t xml:space="preserve">, jueves </w:t>
      </w:r>
      <w:r w:rsidR="00963B1E" w:rsidRPr="00963B1E">
        <w:rPr>
          <w:rStyle w:val="RESOLUCIONESCar"/>
          <w:u w:val="single"/>
        </w:rPr>
        <w:t>08 ocho</w:t>
      </w:r>
      <w:r w:rsidR="00963B1E">
        <w:rPr>
          <w:rStyle w:val="RESOLUCIONESCar"/>
        </w:rPr>
        <w:t xml:space="preserve">, viernes </w:t>
      </w:r>
      <w:r w:rsidR="00963B1E" w:rsidRPr="00963B1E">
        <w:rPr>
          <w:rStyle w:val="RESOLUCIONESCar"/>
          <w:u w:val="single"/>
        </w:rPr>
        <w:t>09 nueve</w:t>
      </w:r>
      <w:r w:rsidR="00963B1E">
        <w:rPr>
          <w:rStyle w:val="RESOLUCIONESCar"/>
        </w:rPr>
        <w:t xml:space="preserve">, lunes </w:t>
      </w:r>
      <w:r w:rsidR="00963B1E" w:rsidRPr="00963B1E">
        <w:rPr>
          <w:rStyle w:val="RESOLUCIONESCar"/>
          <w:u w:val="single"/>
        </w:rPr>
        <w:t>12 doce</w:t>
      </w:r>
      <w:r w:rsidR="00963B1E">
        <w:rPr>
          <w:rStyle w:val="RESOLUCIONESCar"/>
        </w:rPr>
        <w:t xml:space="preserve">, martes </w:t>
      </w:r>
      <w:r w:rsidR="00963B1E" w:rsidRPr="00963B1E">
        <w:rPr>
          <w:rStyle w:val="RESOLUCIONESCar"/>
          <w:u w:val="single"/>
        </w:rPr>
        <w:t>13 trece</w:t>
      </w:r>
      <w:r w:rsidR="00963B1E">
        <w:rPr>
          <w:rStyle w:val="RESOLUCIONESCar"/>
        </w:rPr>
        <w:t xml:space="preserve">, miércoles </w:t>
      </w:r>
      <w:r w:rsidR="00963B1E" w:rsidRPr="00963B1E">
        <w:rPr>
          <w:rStyle w:val="RESOLUCIONESCar"/>
          <w:u w:val="single"/>
        </w:rPr>
        <w:t>14 catorce</w:t>
      </w:r>
      <w:r w:rsidR="00963B1E">
        <w:rPr>
          <w:rStyle w:val="RESOLUCIONESCar"/>
        </w:rPr>
        <w:t xml:space="preserve">, jueves </w:t>
      </w:r>
      <w:r w:rsidR="00963B1E" w:rsidRPr="00963B1E">
        <w:rPr>
          <w:rStyle w:val="RESOLUCIONESCar"/>
          <w:u w:val="single"/>
        </w:rPr>
        <w:t>15 quince</w:t>
      </w:r>
      <w:r w:rsidR="00963B1E">
        <w:rPr>
          <w:rStyle w:val="RESOLUCIONESCar"/>
        </w:rPr>
        <w:t xml:space="preserve">, viernes </w:t>
      </w:r>
      <w:r w:rsidR="00963B1E" w:rsidRPr="00963B1E">
        <w:rPr>
          <w:rStyle w:val="RESOLUCIONESCar"/>
          <w:u w:val="single"/>
        </w:rPr>
        <w:t>16 dieciséis</w:t>
      </w:r>
      <w:r w:rsidR="00963B1E">
        <w:rPr>
          <w:rStyle w:val="RESOLUCIONESCar"/>
        </w:rPr>
        <w:t xml:space="preserve">, lunes </w:t>
      </w:r>
      <w:r w:rsidR="00963B1E" w:rsidRPr="00963B1E">
        <w:rPr>
          <w:rStyle w:val="RESOLUCIONESCar"/>
          <w:u w:val="single"/>
        </w:rPr>
        <w:t>19 diecinueve</w:t>
      </w:r>
      <w:r w:rsidR="00963B1E">
        <w:rPr>
          <w:rStyle w:val="RESOLUCIONESCar"/>
        </w:rPr>
        <w:t xml:space="preserve">, martes </w:t>
      </w:r>
      <w:r w:rsidR="00963B1E" w:rsidRPr="00963B1E">
        <w:rPr>
          <w:rStyle w:val="RESOLUCIONESCar"/>
          <w:u w:val="single"/>
        </w:rPr>
        <w:t>20 veinte</w:t>
      </w:r>
      <w:r w:rsidR="00963B1E">
        <w:rPr>
          <w:rStyle w:val="RESOLUCIONESCar"/>
        </w:rPr>
        <w:t xml:space="preserve">, miércoles </w:t>
      </w:r>
      <w:r w:rsidR="00963B1E" w:rsidRPr="00963B1E">
        <w:rPr>
          <w:rStyle w:val="RESOLUCIONESCar"/>
          <w:u w:val="single"/>
        </w:rPr>
        <w:t>21 veintiuno</w:t>
      </w:r>
      <w:r w:rsidR="00963B1E">
        <w:rPr>
          <w:rStyle w:val="RESOLUCIONESCar"/>
        </w:rPr>
        <w:t xml:space="preserve">, jueves </w:t>
      </w:r>
      <w:r w:rsidR="00963B1E" w:rsidRPr="00963B1E">
        <w:rPr>
          <w:rStyle w:val="RESOLUCIONESCar"/>
          <w:u w:val="single"/>
        </w:rPr>
        <w:t>22 veintidós</w:t>
      </w:r>
      <w:r w:rsidR="00963B1E">
        <w:rPr>
          <w:rStyle w:val="RESOLUCIONESCar"/>
        </w:rPr>
        <w:t xml:space="preserve">, viernes </w:t>
      </w:r>
      <w:r w:rsidR="00963B1E" w:rsidRPr="00963B1E">
        <w:rPr>
          <w:rStyle w:val="RESOLUCIONESCar"/>
          <w:u w:val="single"/>
        </w:rPr>
        <w:t>23 veintitrés</w:t>
      </w:r>
      <w:r w:rsidR="00963B1E">
        <w:rPr>
          <w:rStyle w:val="RESOLUCIONESCar"/>
        </w:rPr>
        <w:t xml:space="preserve">, lunes </w:t>
      </w:r>
      <w:r w:rsidR="00963B1E" w:rsidRPr="00963B1E">
        <w:rPr>
          <w:rStyle w:val="RESOLUCIONESCar"/>
          <w:u w:val="single"/>
        </w:rPr>
        <w:t>26 veintiséis</w:t>
      </w:r>
      <w:r w:rsidR="00963B1E">
        <w:rPr>
          <w:rStyle w:val="RESOLUCIONESCar"/>
        </w:rPr>
        <w:t xml:space="preserve">, martes </w:t>
      </w:r>
      <w:r w:rsidR="00963B1E" w:rsidRPr="00963B1E">
        <w:rPr>
          <w:rStyle w:val="RESOLUCIONESCar"/>
          <w:u w:val="single"/>
        </w:rPr>
        <w:t>27 veintisiete</w:t>
      </w:r>
      <w:r w:rsidR="00963B1E">
        <w:rPr>
          <w:rStyle w:val="RESOLUCIONESCar"/>
        </w:rPr>
        <w:t xml:space="preserve"> y miércoles </w:t>
      </w:r>
      <w:r w:rsidR="00963B1E" w:rsidRPr="00455D15">
        <w:rPr>
          <w:rStyle w:val="RESOLUCIONESCar"/>
          <w:u w:val="single"/>
        </w:rPr>
        <w:t>28 veintiocho</w:t>
      </w:r>
      <w:r w:rsidR="00963B1E">
        <w:rPr>
          <w:rStyle w:val="RESOLUCIONESCar"/>
        </w:rPr>
        <w:t xml:space="preserve"> de febrero, jueves </w:t>
      </w:r>
      <w:r w:rsidR="00963B1E" w:rsidRPr="00455D15">
        <w:rPr>
          <w:rStyle w:val="RESOLUCIONESCar"/>
          <w:u w:val="single"/>
        </w:rPr>
        <w:t>01 primero</w:t>
      </w:r>
      <w:r w:rsidR="00963B1E">
        <w:rPr>
          <w:rStyle w:val="RESOLUCIONESCar"/>
        </w:rPr>
        <w:t xml:space="preserve"> de marzo, viernes </w:t>
      </w:r>
      <w:r w:rsidR="00963B1E" w:rsidRPr="00455D15">
        <w:rPr>
          <w:rStyle w:val="RESOLUCIONESCar"/>
          <w:u w:val="single"/>
        </w:rPr>
        <w:t>02 dos</w:t>
      </w:r>
      <w:r w:rsidR="00963B1E">
        <w:rPr>
          <w:rStyle w:val="RESOLUCIONESCar"/>
        </w:rPr>
        <w:t xml:space="preserve">, lunes </w:t>
      </w:r>
      <w:r w:rsidR="00963B1E" w:rsidRPr="00455D15">
        <w:rPr>
          <w:rStyle w:val="RESOLUCIONESCar"/>
          <w:u w:val="single"/>
        </w:rPr>
        <w:t>05 cinco</w:t>
      </w:r>
      <w:r w:rsidR="00963B1E">
        <w:rPr>
          <w:rStyle w:val="RESOLUCIONESCar"/>
        </w:rPr>
        <w:t xml:space="preserve">, martes </w:t>
      </w:r>
      <w:r w:rsidR="00963B1E" w:rsidRPr="00455D15">
        <w:rPr>
          <w:rStyle w:val="RESOLUCIONESCar"/>
          <w:u w:val="single"/>
        </w:rPr>
        <w:t>06 seis</w:t>
      </w:r>
      <w:r w:rsidR="00963B1E">
        <w:rPr>
          <w:rStyle w:val="RESOLUCIONESCar"/>
        </w:rPr>
        <w:t xml:space="preserve">, miércoles </w:t>
      </w:r>
      <w:r w:rsidR="00963B1E" w:rsidRPr="00455D15">
        <w:rPr>
          <w:rStyle w:val="RESOLUCIONESCar"/>
          <w:u w:val="single"/>
        </w:rPr>
        <w:t>07 siete</w:t>
      </w:r>
      <w:r w:rsidR="00963B1E">
        <w:rPr>
          <w:rStyle w:val="RESOLUCIONESCar"/>
        </w:rPr>
        <w:t xml:space="preserve">, jueves </w:t>
      </w:r>
      <w:r w:rsidR="00963B1E" w:rsidRPr="00455D15">
        <w:rPr>
          <w:rStyle w:val="RESOLUCIONESCar"/>
          <w:u w:val="single"/>
        </w:rPr>
        <w:t>08 ocho</w:t>
      </w:r>
      <w:r w:rsidR="00963B1E">
        <w:rPr>
          <w:rStyle w:val="RESOLUCIONESCar"/>
        </w:rPr>
        <w:t xml:space="preserve">, viernes </w:t>
      </w:r>
      <w:r w:rsidR="00963B1E" w:rsidRPr="00455D15">
        <w:rPr>
          <w:rStyle w:val="RESOLUCIONESCar"/>
          <w:u w:val="single"/>
        </w:rPr>
        <w:t>09 nueve</w:t>
      </w:r>
      <w:r w:rsidR="00963B1E">
        <w:rPr>
          <w:rStyle w:val="RESOLUCIONESCar"/>
        </w:rPr>
        <w:t xml:space="preserve">, lunes </w:t>
      </w:r>
      <w:r w:rsidR="00963B1E" w:rsidRPr="00455D15">
        <w:rPr>
          <w:rStyle w:val="RESOLUCIONESCar"/>
          <w:u w:val="single"/>
        </w:rPr>
        <w:t>12 doce</w:t>
      </w:r>
      <w:r w:rsidR="00963B1E">
        <w:rPr>
          <w:rStyle w:val="RESOLUCIONESCar"/>
        </w:rPr>
        <w:t xml:space="preserve">, martes </w:t>
      </w:r>
      <w:r w:rsidR="00963B1E" w:rsidRPr="00455D15">
        <w:rPr>
          <w:rStyle w:val="RESOLUCIONESCar"/>
          <w:u w:val="single"/>
        </w:rPr>
        <w:t xml:space="preserve">13 trece </w:t>
      </w:r>
      <w:r w:rsidR="00963B1E">
        <w:rPr>
          <w:rStyle w:val="RESOLUCIONESCar"/>
        </w:rPr>
        <w:t xml:space="preserve">y miércoles </w:t>
      </w:r>
      <w:r w:rsidR="00963B1E" w:rsidRPr="00455D15">
        <w:rPr>
          <w:rStyle w:val="RESOLUCIONESCar"/>
          <w:u w:val="single"/>
        </w:rPr>
        <w:t>1</w:t>
      </w:r>
      <w:r>
        <w:rPr>
          <w:rStyle w:val="RESOLUCIONESCar"/>
          <w:u w:val="single"/>
        </w:rPr>
        <w:t>4</w:t>
      </w:r>
      <w:r w:rsidR="00963B1E" w:rsidRPr="00455D15">
        <w:rPr>
          <w:rStyle w:val="RESOLUCIONESCar"/>
          <w:u w:val="single"/>
        </w:rPr>
        <w:t xml:space="preserve"> </w:t>
      </w:r>
      <w:r>
        <w:rPr>
          <w:rStyle w:val="RESOLUCIONESCar"/>
          <w:u w:val="single"/>
        </w:rPr>
        <w:t>catorce</w:t>
      </w:r>
      <w:r>
        <w:rPr>
          <w:rStyle w:val="RESOLUCIONESCar"/>
        </w:rPr>
        <w:t xml:space="preserve"> </w:t>
      </w:r>
      <w:r w:rsidR="00963B1E">
        <w:rPr>
          <w:rStyle w:val="RESOLUCIONESCar"/>
        </w:rPr>
        <w:t>de marzo</w:t>
      </w:r>
      <w:r>
        <w:rPr>
          <w:rStyle w:val="RESOLUCIONESCar"/>
        </w:rPr>
        <w:t xml:space="preserve">, siendo éste </w:t>
      </w:r>
      <w:r w:rsidR="009C5D6D">
        <w:rPr>
          <w:rStyle w:val="RESOLUCIONESCar"/>
        </w:rPr>
        <w:t>el último día p</w:t>
      </w:r>
      <w:r w:rsidR="0061031B">
        <w:rPr>
          <w:rStyle w:val="RESOLUCIONESCar"/>
        </w:rPr>
        <w:t>ara la presentación de la demanda</w:t>
      </w:r>
      <w:r w:rsidR="001962C8">
        <w:rPr>
          <w:rStyle w:val="RESOLUCIONESCar"/>
        </w:rPr>
        <w:t xml:space="preserve">. </w:t>
      </w:r>
      <w:r w:rsidR="00ED7677">
        <w:rPr>
          <w:rStyle w:val="RESOLUCIONESCar"/>
        </w:rPr>
        <w:t>---</w:t>
      </w:r>
      <w:r w:rsidR="009C5D6D">
        <w:rPr>
          <w:rStyle w:val="RESOLUCIONESCar"/>
        </w:rPr>
        <w:t>--------------------------------</w:t>
      </w:r>
      <w:r>
        <w:rPr>
          <w:rStyle w:val="RESOLUCIONESCar"/>
        </w:rPr>
        <w:t>------</w:t>
      </w:r>
    </w:p>
    <w:p w14:paraId="30AAF7FB" w14:textId="77777777" w:rsidR="00EB2B36" w:rsidRDefault="00EB2B36" w:rsidP="00232421">
      <w:pPr>
        <w:spacing w:line="360" w:lineRule="auto"/>
        <w:ind w:firstLine="709"/>
        <w:jc w:val="both"/>
        <w:rPr>
          <w:rStyle w:val="RESOLUCIONESCar"/>
        </w:rPr>
      </w:pPr>
    </w:p>
    <w:p w14:paraId="6BC4CAE1" w14:textId="0CFF35FA" w:rsidR="0061031B" w:rsidRDefault="0061031B" w:rsidP="00232421">
      <w:pPr>
        <w:spacing w:line="360" w:lineRule="auto"/>
        <w:ind w:firstLine="709"/>
        <w:jc w:val="both"/>
        <w:rPr>
          <w:rStyle w:val="RESOLUCIONESCar"/>
        </w:rPr>
      </w:pPr>
      <w:r>
        <w:rPr>
          <w:rStyle w:val="RESOLUCIONESCar"/>
        </w:rPr>
        <w:t>No se computaron los días sábado</w:t>
      </w:r>
      <w:r w:rsidR="00455D15">
        <w:rPr>
          <w:rStyle w:val="RESOLUCIONESCar"/>
        </w:rPr>
        <w:t xml:space="preserve"> </w:t>
      </w:r>
      <w:r w:rsidR="006D7A56" w:rsidRPr="006D7A56">
        <w:rPr>
          <w:rStyle w:val="RESOLUCIONESCar"/>
          <w:u w:val="single"/>
        </w:rPr>
        <w:t>0</w:t>
      </w:r>
      <w:r w:rsidR="00455D15" w:rsidRPr="006D7A56">
        <w:rPr>
          <w:rStyle w:val="RESOLUCIONESCar"/>
          <w:u w:val="single"/>
        </w:rPr>
        <w:t>3 tres</w:t>
      </w:r>
      <w:r>
        <w:rPr>
          <w:rStyle w:val="RESOLUCIONESCar"/>
        </w:rPr>
        <w:t xml:space="preserve">, domingo </w:t>
      </w:r>
      <w:r w:rsidR="00455D15" w:rsidRPr="006D7A56">
        <w:rPr>
          <w:rStyle w:val="RESOLUCIONESCar"/>
          <w:u w:val="single"/>
        </w:rPr>
        <w:t>04 cuatro</w:t>
      </w:r>
      <w:r>
        <w:rPr>
          <w:rStyle w:val="RESOLUCIONESCar"/>
        </w:rPr>
        <w:t xml:space="preserve">, sábado </w:t>
      </w:r>
      <w:r w:rsidRPr="006D7A56">
        <w:rPr>
          <w:rStyle w:val="RESOLUCIONESCar"/>
          <w:u w:val="single"/>
        </w:rPr>
        <w:t>1</w:t>
      </w:r>
      <w:r w:rsidR="00455D15" w:rsidRPr="006D7A56">
        <w:rPr>
          <w:rStyle w:val="RESOLUCIONESCar"/>
          <w:u w:val="single"/>
        </w:rPr>
        <w:t>0 diez</w:t>
      </w:r>
      <w:r w:rsidR="00455D15">
        <w:rPr>
          <w:rStyle w:val="RESOLUCIONESCar"/>
        </w:rPr>
        <w:t xml:space="preserve">, </w:t>
      </w:r>
      <w:r>
        <w:rPr>
          <w:rStyle w:val="RESOLUCIONESCar"/>
        </w:rPr>
        <w:t xml:space="preserve">domingo </w:t>
      </w:r>
      <w:r w:rsidRPr="006D7A56">
        <w:rPr>
          <w:rStyle w:val="RESOLUCIONESCar"/>
          <w:u w:val="single"/>
        </w:rPr>
        <w:t>1</w:t>
      </w:r>
      <w:r w:rsidR="00455D15" w:rsidRPr="006D7A56">
        <w:rPr>
          <w:rStyle w:val="RESOLUCIONESCar"/>
          <w:u w:val="single"/>
        </w:rPr>
        <w:t>1 once</w:t>
      </w:r>
      <w:r w:rsidR="00455D15">
        <w:rPr>
          <w:rStyle w:val="RESOLUCIONESCar"/>
        </w:rPr>
        <w:t xml:space="preserve">, sábado </w:t>
      </w:r>
      <w:r w:rsidR="00455D15" w:rsidRPr="006D7A56">
        <w:rPr>
          <w:rStyle w:val="RESOLUCIONESCar"/>
          <w:u w:val="single"/>
        </w:rPr>
        <w:t>17 diecisiete</w:t>
      </w:r>
      <w:r w:rsidR="00455D15">
        <w:rPr>
          <w:rStyle w:val="RESOLUCIONESCar"/>
        </w:rPr>
        <w:t xml:space="preserve">, domingo </w:t>
      </w:r>
      <w:r w:rsidR="00455D15" w:rsidRPr="006D7A56">
        <w:rPr>
          <w:rStyle w:val="RESOLUCIONESCar"/>
          <w:u w:val="single"/>
        </w:rPr>
        <w:t>18 dieciocho</w:t>
      </w:r>
      <w:r w:rsidR="00455D15">
        <w:rPr>
          <w:rStyle w:val="RESOLUCIONESCar"/>
        </w:rPr>
        <w:t xml:space="preserve">, sábado </w:t>
      </w:r>
      <w:r w:rsidR="00455D15" w:rsidRPr="006D7A56">
        <w:rPr>
          <w:rStyle w:val="RESOLUCIONESCar"/>
          <w:u w:val="single"/>
        </w:rPr>
        <w:t>24 veinticuatro</w:t>
      </w:r>
      <w:r w:rsidR="00455D15">
        <w:rPr>
          <w:rStyle w:val="RESOLUCIONESCar"/>
        </w:rPr>
        <w:t xml:space="preserve">, domingo </w:t>
      </w:r>
      <w:r w:rsidR="00455D15" w:rsidRPr="006D7A56">
        <w:rPr>
          <w:rStyle w:val="RESOLUCIONESCar"/>
          <w:u w:val="single"/>
        </w:rPr>
        <w:t>25 veinticinco</w:t>
      </w:r>
      <w:r w:rsidR="00455D15">
        <w:rPr>
          <w:rStyle w:val="RESOLUCIONESCar"/>
        </w:rPr>
        <w:t xml:space="preserve"> todos del mes de febrero sábado </w:t>
      </w:r>
      <w:r w:rsidR="006D7A56" w:rsidRPr="006D7A56">
        <w:rPr>
          <w:rStyle w:val="RESOLUCIONESCar"/>
          <w:u w:val="single"/>
        </w:rPr>
        <w:t>0</w:t>
      </w:r>
      <w:r w:rsidR="00455D15" w:rsidRPr="006D7A56">
        <w:rPr>
          <w:rStyle w:val="RESOLUCIONESCar"/>
          <w:u w:val="single"/>
        </w:rPr>
        <w:t xml:space="preserve">3 </w:t>
      </w:r>
      <w:r w:rsidR="006D7A56" w:rsidRPr="006D7A56">
        <w:rPr>
          <w:rStyle w:val="RESOLUCIONESCar"/>
          <w:u w:val="single"/>
        </w:rPr>
        <w:t>t</w:t>
      </w:r>
      <w:r w:rsidR="00455D15" w:rsidRPr="006D7A56">
        <w:rPr>
          <w:rStyle w:val="RESOLUCIONESCar"/>
          <w:u w:val="single"/>
        </w:rPr>
        <w:t>res</w:t>
      </w:r>
      <w:r w:rsidR="00455D15">
        <w:rPr>
          <w:rStyle w:val="RESOLUCIONESCar"/>
        </w:rPr>
        <w:t xml:space="preserve">, domingo </w:t>
      </w:r>
      <w:r w:rsidR="00455D15" w:rsidRPr="006D7A56">
        <w:rPr>
          <w:rStyle w:val="RESOLUCIONESCar"/>
          <w:u w:val="single"/>
        </w:rPr>
        <w:t>04 cuatro</w:t>
      </w:r>
      <w:r w:rsidR="00455D15">
        <w:rPr>
          <w:rStyle w:val="RESOLUCIONESCar"/>
        </w:rPr>
        <w:t xml:space="preserve">, sábado </w:t>
      </w:r>
      <w:r w:rsidR="00455D15" w:rsidRPr="006D7A56">
        <w:rPr>
          <w:rStyle w:val="RESOLUCIONESCar"/>
          <w:u w:val="single"/>
        </w:rPr>
        <w:t>10 diez</w:t>
      </w:r>
      <w:r w:rsidR="00455D15">
        <w:rPr>
          <w:rStyle w:val="RESOLUCIONESCar"/>
        </w:rPr>
        <w:t xml:space="preserve"> y domingo </w:t>
      </w:r>
      <w:r w:rsidR="00455D15" w:rsidRPr="006D7A56">
        <w:rPr>
          <w:rStyle w:val="RESOLUCIONESCar"/>
          <w:u w:val="single"/>
        </w:rPr>
        <w:t>11 once</w:t>
      </w:r>
      <w:r w:rsidR="00455D15">
        <w:rPr>
          <w:rStyle w:val="RESOLUCIONESCar"/>
        </w:rPr>
        <w:t xml:space="preserve"> del mes de marzo, así como el </w:t>
      </w:r>
      <w:r w:rsidR="00455D15" w:rsidRPr="006D7A56">
        <w:rPr>
          <w:rStyle w:val="RESOLUCIONESCar"/>
          <w:u w:val="single"/>
        </w:rPr>
        <w:t>05 c</w:t>
      </w:r>
      <w:r w:rsidR="006D7A56" w:rsidRPr="006D7A56">
        <w:rPr>
          <w:rStyle w:val="RESOLUCIONESCar"/>
          <w:u w:val="single"/>
        </w:rPr>
        <w:t>inco</w:t>
      </w:r>
      <w:r w:rsidR="006D7A56">
        <w:rPr>
          <w:rStyle w:val="RESOLUCIONESCar"/>
        </w:rPr>
        <w:t xml:space="preserve"> de febrero por ser día inhábil</w:t>
      </w:r>
      <w:r>
        <w:rPr>
          <w:rStyle w:val="RESOLUCIONESCar"/>
        </w:rPr>
        <w:t xml:space="preserve">, </w:t>
      </w:r>
      <w:r w:rsidR="00ED7677">
        <w:rPr>
          <w:rStyle w:val="RESOLUCIONESCar"/>
        </w:rPr>
        <w:t>todas las anteriores fechas</w:t>
      </w:r>
      <w:r>
        <w:rPr>
          <w:rStyle w:val="RESOLUCIONESCar"/>
        </w:rPr>
        <w:t xml:space="preserve"> corresponden al año 201</w:t>
      </w:r>
      <w:r w:rsidR="006D7A56">
        <w:rPr>
          <w:rStyle w:val="RESOLUCIONESCar"/>
        </w:rPr>
        <w:t>8</w:t>
      </w:r>
      <w:r>
        <w:rPr>
          <w:rStyle w:val="RESOLUCIONESCar"/>
        </w:rPr>
        <w:t xml:space="preserve"> dos mil dieci</w:t>
      </w:r>
      <w:r w:rsidR="006D7A56">
        <w:rPr>
          <w:rStyle w:val="RESOLUCIONESCar"/>
        </w:rPr>
        <w:t>ocho</w:t>
      </w:r>
      <w:r>
        <w:rPr>
          <w:rStyle w:val="RESOLUCIONESCar"/>
        </w:rPr>
        <w:t>. ----------------------------</w:t>
      </w:r>
      <w:r w:rsidR="00ED7677">
        <w:rPr>
          <w:rStyle w:val="RESOLUCIONESCar"/>
        </w:rPr>
        <w:t>-----</w:t>
      </w:r>
      <w:r>
        <w:rPr>
          <w:rStyle w:val="RESOLUCIONESCar"/>
        </w:rPr>
        <w:t>--------</w:t>
      </w:r>
      <w:r w:rsidR="006D7A56">
        <w:rPr>
          <w:rStyle w:val="RESOLUCIONESCar"/>
        </w:rPr>
        <w:t>-----</w:t>
      </w:r>
    </w:p>
    <w:p w14:paraId="0B80A8A8" w14:textId="77777777" w:rsidR="0061031B" w:rsidRDefault="0061031B" w:rsidP="00232421">
      <w:pPr>
        <w:spacing w:line="360" w:lineRule="auto"/>
        <w:ind w:firstLine="709"/>
        <w:jc w:val="both"/>
        <w:rPr>
          <w:rStyle w:val="RESOLUCIONESCar"/>
        </w:rPr>
      </w:pPr>
    </w:p>
    <w:p w14:paraId="06956535" w14:textId="666458D2" w:rsidR="00ED7677" w:rsidRDefault="0061031B" w:rsidP="00232421">
      <w:pPr>
        <w:spacing w:line="360" w:lineRule="auto"/>
        <w:ind w:firstLine="709"/>
        <w:jc w:val="both"/>
        <w:rPr>
          <w:rStyle w:val="RESOLUCIONESCar"/>
        </w:rPr>
      </w:pPr>
      <w:r>
        <w:rPr>
          <w:rStyle w:val="RESOLUCIONESCar"/>
        </w:rPr>
        <w:t xml:space="preserve">Así las cosas, si la demanda de nulidad es interpuesta el día </w:t>
      </w:r>
      <w:r w:rsidR="006D7A56" w:rsidRPr="006D7A56">
        <w:rPr>
          <w:rStyle w:val="RESOLUCIONESCar"/>
          <w:u w:val="single"/>
        </w:rPr>
        <w:t xml:space="preserve">16 dieciséis de marzo del año 2018 </w:t>
      </w:r>
      <w:r w:rsidRPr="006D7A56">
        <w:rPr>
          <w:rStyle w:val="RESOLUCIONESCar"/>
          <w:u w:val="single"/>
        </w:rPr>
        <w:t>dos mil dieciocho</w:t>
      </w:r>
      <w:r w:rsidR="00ED7677">
        <w:rPr>
          <w:rStyle w:val="RESOLUCIONESCar"/>
        </w:rPr>
        <w:t>, se encontraba fuera del término establecido por el artículo 263 del ya mencionado Código de Procedimiento y Justicia Administrativa, sin que en la presente causa se acredite la existencia de alguna de las excepciones</w:t>
      </w:r>
      <w:r w:rsidR="00711169">
        <w:rPr>
          <w:rStyle w:val="RESOLUCIONESCar"/>
        </w:rPr>
        <w:t xml:space="preserve"> que señala el mismo artículo 263 referido</w:t>
      </w:r>
      <w:r w:rsidR="00ED7677">
        <w:rPr>
          <w:rStyle w:val="RESOLUCIONESCar"/>
        </w:rPr>
        <w:t>, en tal sentido, es que se actualiza la causal de improcedencia prevista en la fracción IV, del Código de Procedimiento y Justicia Administrativa para el Estado y los Municipios de Guanajuato, esto es, el consentimiento tácito ya que no se promovió el proceso administrativo en el término previsto</w:t>
      </w:r>
      <w:r w:rsidR="00711169">
        <w:rPr>
          <w:rStyle w:val="RESOLUCIONESCar"/>
        </w:rPr>
        <w:t>,</w:t>
      </w:r>
      <w:r w:rsidR="00ED7677">
        <w:rPr>
          <w:rStyle w:val="RESOLUCIONESCar"/>
        </w:rPr>
        <w:t xml:space="preserve"> por lo que se SOBRESEEE el presente juicio de nulidad. -----------------------------------------------</w:t>
      </w:r>
    </w:p>
    <w:p w14:paraId="7A4E6EFD" w14:textId="77777777" w:rsidR="00ED7677" w:rsidRDefault="00ED7677" w:rsidP="00232421">
      <w:pPr>
        <w:spacing w:line="360" w:lineRule="auto"/>
        <w:ind w:firstLine="709"/>
        <w:jc w:val="both"/>
        <w:rPr>
          <w:rStyle w:val="RESOLUCIONESCar"/>
        </w:rPr>
      </w:pPr>
    </w:p>
    <w:p w14:paraId="7C6A7453" w14:textId="1874E86C"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sidR="00ED7677">
        <w:rPr>
          <w:rFonts w:ascii="Century" w:hAnsi="Century"/>
          <w:lang w:val="es-MX"/>
        </w:rPr>
        <w:t>261 fracción IV, 262 fracción II, 298 y 299</w:t>
      </w:r>
      <w:r w:rsidRPr="00E1257C">
        <w:rPr>
          <w:rFonts w:ascii="Century" w:hAnsi="Century"/>
          <w:lang w:val="es-MX"/>
        </w:rPr>
        <w:t>, del Código de Procedimiento y Justicia Administrativa para el Estado y los Municipios de Guanajuato, es de resolverse y se: ------------------------------------------------------------</w:t>
      </w:r>
    </w:p>
    <w:p w14:paraId="1AFD7C01" w14:textId="77777777" w:rsidR="00E1257C" w:rsidRPr="00E1257C" w:rsidRDefault="00E1257C" w:rsidP="00E1257C">
      <w:pPr>
        <w:spacing w:line="360" w:lineRule="auto"/>
        <w:ind w:firstLine="709"/>
        <w:jc w:val="both"/>
        <w:rPr>
          <w:rFonts w:ascii="Century" w:hAnsi="Century"/>
          <w:lang w:val="es-MX"/>
        </w:rPr>
      </w:pPr>
    </w:p>
    <w:p w14:paraId="098B02EA"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7DDE0231" w14:textId="4ACF775E" w:rsidR="00E1257C" w:rsidRPr="00E1257C" w:rsidRDefault="00E1257C" w:rsidP="00ED7677">
      <w:pPr>
        <w:pStyle w:val="SENTENCIAS"/>
      </w:pPr>
      <w:r w:rsidRPr="00E1257C">
        <w:rPr>
          <w:b/>
          <w:bCs/>
          <w:iCs/>
          <w:lang w:val="es-MX"/>
        </w:rPr>
        <w:t xml:space="preserve">SEGUNDO. </w:t>
      </w:r>
      <w:r w:rsidR="00ED7677" w:rsidRPr="00ED7677">
        <w:rPr>
          <w:lang w:val="es-MX"/>
        </w:rPr>
        <w:t xml:space="preserve">Se decreta el SOBRESEIMIENTO DEL PROCESO por los fundamentos y motivos expuestos en el Considerando </w:t>
      </w:r>
      <w:r w:rsidR="006D7A56">
        <w:rPr>
          <w:lang w:val="es-MX"/>
        </w:rPr>
        <w:t>TERCERO</w:t>
      </w:r>
      <w:r w:rsidRPr="00E1257C">
        <w:t xml:space="preserve"> de esta sentencia. -</w:t>
      </w:r>
      <w:r w:rsidR="00FE76EB">
        <w:t>---</w:t>
      </w:r>
      <w:r w:rsidR="00DE2EE9">
        <w:t>---------------------</w:t>
      </w:r>
      <w:r w:rsidR="00A9783B">
        <w:t>---</w:t>
      </w:r>
      <w:r w:rsidR="00DE2EE9">
        <w:t>------------</w:t>
      </w:r>
      <w:r w:rsidR="00ED7677">
        <w:t>----------</w:t>
      </w:r>
      <w:r w:rsidR="00DE2EE9">
        <w:t>-----------------------------------------</w:t>
      </w:r>
      <w:r w:rsidR="00ED7677">
        <w:t>--</w:t>
      </w:r>
    </w:p>
    <w:p w14:paraId="49071F1E" w14:textId="77777777" w:rsidR="00E1257C" w:rsidRPr="00E1257C" w:rsidRDefault="00E1257C" w:rsidP="00ED7677">
      <w:pPr>
        <w:pStyle w:val="SENTENCIAS"/>
        <w:rPr>
          <w:b/>
          <w:bCs/>
          <w:iCs/>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1F1B82C4" w14:textId="214DD4D3" w:rsidR="000D1BA8" w:rsidRDefault="00E1257C" w:rsidP="000D1BA8">
      <w:pPr>
        <w:spacing w:line="360" w:lineRule="auto"/>
        <w:ind w:firstLine="709"/>
        <w:jc w:val="both"/>
        <w:rPr>
          <w:rFonts w:ascii="Century" w:hAnsi="Century"/>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000D1BA8">
        <w:rPr>
          <w:rFonts w:ascii="Century" w:hAnsi="Century"/>
        </w:rPr>
        <w:t>quien da fe.---</w:t>
      </w:r>
    </w:p>
    <w:p w14:paraId="30AE5D80" w14:textId="77777777" w:rsidR="000D1BA8" w:rsidRPr="00E1257C" w:rsidRDefault="000D1BA8" w:rsidP="00E1257C">
      <w:pPr>
        <w:spacing w:line="360" w:lineRule="auto"/>
        <w:ind w:firstLine="709"/>
        <w:jc w:val="both"/>
        <w:rPr>
          <w:rFonts w:ascii="Century" w:hAnsi="Century"/>
          <w:lang w:val="es-MX"/>
        </w:rPr>
      </w:pPr>
    </w:p>
    <w:sectPr w:rsidR="000D1BA8" w:rsidRPr="00E1257C" w:rsidSect="0079672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F000C" w14:textId="77777777" w:rsidR="002E121B" w:rsidRDefault="002E121B">
      <w:r>
        <w:separator/>
      </w:r>
    </w:p>
  </w:endnote>
  <w:endnote w:type="continuationSeparator" w:id="0">
    <w:p w14:paraId="2C54EECA" w14:textId="77777777" w:rsidR="002E121B" w:rsidRDefault="002E121B">
      <w:r>
        <w:continuationSeparator/>
      </w:r>
    </w:p>
  </w:endnote>
  <w:endnote w:type="continuationNotice" w:id="1">
    <w:p w14:paraId="72969635" w14:textId="77777777" w:rsidR="002E121B" w:rsidRDefault="002E1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6ADA120" w:rsidR="00455D15" w:rsidRPr="007F7AC8" w:rsidRDefault="00455D1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E121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E121B">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455D15" w:rsidRPr="007F7AC8" w:rsidRDefault="00455D15">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5ADD3" w14:textId="77777777" w:rsidR="002E121B" w:rsidRDefault="002E121B">
      <w:r>
        <w:separator/>
      </w:r>
    </w:p>
  </w:footnote>
  <w:footnote w:type="continuationSeparator" w:id="0">
    <w:p w14:paraId="3804D9FB" w14:textId="77777777" w:rsidR="002E121B" w:rsidRDefault="002E121B">
      <w:r>
        <w:continuationSeparator/>
      </w:r>
    </w:p>
  </w:footnote>
  <w:footnote w:type="continuationNotice" w:id="1">
    <w:p w14:paraId="6EDCED32" w14:textId="77777777" w:rsidR="002E121B" w:rsidRDefault="002E121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455D15" w:rsidRDefault="00455D15">
    <w:pPr>
      <w:pStyle w:val="Encabezado"/>
      <w:framePr w:wrap="around" w:vAnchor="text" w:hAnchor="margin" w:xAlign="center" w:y="1"/>
      <w:rPr>
        <w:rStyle w:val="Nmerodepgina"/>
      </w:rPr>
    </w:pPr>
  </w:p>
  <w:p w14:paraId="3ADE87C8" w14:textId="77777777" w:rsidR="00455D15" w:rsidRDefault="00455D1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34A56" w14:textId="4B07C650" w:rsidR="00455D15" w:rsidRDefault="00455D15" w:rsidP="007F7AC8">
    <w:pPr>
      <w:pStyle w:val="Encabezado"/>
      <w:jc w:val="right"/>
      <w:rPr>
        <w:color w:val="7F7F7F" w:themeColor="text1" w:themeTint="80"/>
      </w:rPr>
    </w:pPr>
  </w:p>
  <w:p w14:paraId="044FD04B" w14:textId="3A2FD312" w:rsidR="00485869" w:rsidRDefault="00485869" w:rsidP="007F7AC8">
    <w:pPr>
      <w:pStyle w:val="Encabezado"/>
      <w:jc w:val="right"/>
      <w:rPr>
        <w:color w:val="7F7F7F" w:themeColor="text1" w:themeTint="80"/>
      </w:rPr>
    </w:pPr>
  </w:p>
  <w:p w14:paraId="57C11FF8" w14:textId="1D154DC6" w:rsidR="00485869" w:rsidRDefault="00485869" w:rsidP="007F7AC8">
    <w:pPr>
      <w:pStyle w:val="Encabezado"/>
      <w:jc w:val="right"/>
      <w:rPr>
        <w:color w:val="7F7F7F" w:themeColor="text1" w:themeTint="80"/>
      </w:rPr>
    </w:pPr>
  </w:p>
  <w:p w14:paraId="199CFC4D" w14:textId="77777777" w:rsidR="00455D15" w:rsidRDefault="00455D15" w:rsidP="007F7AC8">
    <w:pPr>
      <w:pStyle w:val="Encabezado"/>
      <w:jc w:val="right"/>
      <w:rPr>
        <w:color w:val="7F7F7F" w:themeColor="text1" w:themeTint="80"/>
      </w:rPr>
    </w:pPr>
  </w:p>
  <w:p w14:paraId="324AD5B9" w14:textId="1D25FEA7" w:rsidR="00455D15" w:rsidRDefault="00455D15" w:rsidP="007F7AC8">
    <w:pPr>
      <w:pStyle w:val="Encabezado"/>
      <w:jc w:val="right"/>
    </w:pPr>
    <w:r>
      <w:rPr>
        <w:color w:val="7F7F7F" w:themeColor="text1" w:themeTint="80"/>
      </w:rPr>
      <w:t>Expediente Número 0468/3erJAM/2018-JN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455D15" w:rsidRDefault="00455D15">
    <w:pPr>
      <w:pStyle w:val="Encabezado"/>
      <w:jc w:val="right"/>
      <w:rPr>
        <w:color w:val="8496B0" w:themeColor="text2" w:themeTint="99"/>
        <w:lang w:val="es-ES"/>
      </w:rPr>
    </w:pPr>
  </w:p>
  <w:p w14:paraId="55B9103D" w14:textId="77777777" w:rsidR="00455D15" w:rsidRDefault="00455D15">
    <w:pPr>
      <w:pStyle w:val="Encabezado"/>
      <w:jc w:val="right"/>
      <w:rPr>
        <w:color w:val="8496B0" w:themeColor="text2" w:themeTint="99"/>
        <w:lang w:val="es-ES"/>
      </w:rPr>
    </w:pPr>
  </w:p>
  <w:p w14:paraId="46CC684C" w14:textId="77777777" w:rsidR="00455D15" w:rsidRDefault="00455D15">
    <w:pPr>
      <w:pStyle w:val="Encabezado"/>
      <w:jc w:val="right"/>
      <w:rPr>
        <w:color w:val="8496B0" w:themeColor="text2" w:themeTint="99"/>
        <w:lang w:val="es-ES"/>
      </w:rPr>
    </w:pPr>
  </w:p>
  <w:p w14:paraId="12B0032A" w14:textId="77777777" w:rsidR="00455D15" w:rsidRDefault="00455D15">
    <w:pPr>
      <w:pStyle w:val="Encabezado"/>
      <w:jc w:val="right"/>
      <w:rPr>
        <w:color w:val="8496B0" w:themeColor="text2" w:themeTint="99"/>
        <w:lang w:val="es-ES"/>
      </w:rPr>
    </w:pPr>
  </w:p>
  <w:p w14:paraId="389A42BC" w14:textId="77777777" w:rsidR="00455D15" w:rsidRDefault="00455D15">
    <w:pPr>
      <w:pStyle w:val="Encabezado"/>
      <w:jc w:val="right"/>
      <w:rPr>
        <w:color w:val="8496B0" w:themeColor="text2" w:themeTint="99"/>
        <w:lang w:val="es-ES"/>
      </w:rPr>
    </w:pPr>
  </w:p>
  <w:p w14:paraId="4897847F" w14:textId="40DB5009" w:rsidR="00455D15" w:rsidRDefault="00455D1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A3495"/>
    <w:multiLevelType w:val="hybridMultilevel"/>
    <w:tmpl w:val="EC6EE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E1672A4"/>
    <w:multiLevelType w:val="hybridMultilevel"/>
    <w:tmpl w:val="E17A91B6"/>
    <w:lvl w:ilvl="0" w:tplc="80FE0B0A">
      <w:start w:val="1"/>
      <w:numFmt w:val="decimal"/>
      <w:lvlText w:val="%1."/>
      <w:lvlJc w:val="left"/>
      <w:pPr>
        <w:ind w:left="1069" w:hanging="360"/>
      </w:pPr>
      <w:rPr>
        <w:rFonts w:ascii="Century" w:eastAsia="Calibri" w:hAnsi="Century" w:cs="Times New Roman"/>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39C73458"/>
    <w:multiLevelType w:val="hybridMultilevel"/>
    <w:tmpl w:val="B9AA55E6"/>
    <w:lvl w:ilvl="0" w:tplc="B98A90CE">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67642F22"/>
    <w:multiLevelType w:val="hybridMultilevel"/>
    <w:tmpl w:val="0054CDB4"/>
    <w:lvl w:ilvl="0" w:tplc="2A625F1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7"/>
  </w:num>
  <w:num w:numId="4">
    <w:abstractNumId w:val="9"/>
  </w:num>
  <w:num w:numId="5">
    <w:abstractNumId w:val="8"/>
  </w:num>
  <w:num w:numId="6">
    <w:abstractNumId w:val="3"/>
  </w:num>
  <w:num w:numId="7">
    <w:abstractNumId w:val="5"/>
  </w:num>
  <w:num w:numId="8">
    <w:abstractNumId w:val="4"/>
  </w:num>
  <w:num w:numId="9">
    <w:abstractNumId w:val="1"/>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177E1"/>
    <w:rsid w:val="00020187"/>
    <w:rsid w:val="00025321"/>
    <w:rsid w:val="0002764D"/>
    <w:rsid w:val="0003096C"/>
    <w:rsid w:val="00030FD2"/>
    <w:rsid w:val="00043142"/>
    <w:rsid w:val="00052DD8"/>
    <w:rsid w:val="00053682"/>
    <w:rsid w:val="00060865"/>
    <w:rsid w:val="00062BF4"/>
    <w:rsid w:val="000637EE"/>
    <w:rsid w:val="00067B44"/>
    <w:rsid w:val="000702CB"/>
    <w:rsid w:val="00070FE7"/>
    <w:rsid w:val="00071434"/>
    <w:rsid w:val="000717EA"/>
    <w:rsid w:val="00073D16"/>
    <w:rsid w:val="00074213"/>
    <w:rsid w:val="00074CB3"/>
    <w:rsid w:val="00075050"/>
    <w:rsid w:val="00075E2B"/>
    <w:rsid w:val="000774D1"/>
    <w:rsid w:val="00081D25"/>
    <w:rsid w:val="000825C4"/>
    <w:rsid w:val="000833B4"/>
    <w:rsid w:val="000853EE"/>
    <w:rsid w:val="00092BB4"/>
    <w:rsid w:val="00094F5C"/>
    <w:rsid w:val="000A5412"/>
    <w:rsid w:val="000A6B5B"/>
    <w:rsid w:val="000A6D67"/>
    <w:rsid w:val="000B1628"/>
    <w:rsid w:val="000B23A5"/>
    <w:rsid w:val="000B2406"/>
    <w:rsid w:val="000B39E9"/>
    <w:rsid w:val="000B3CC8"/>
    <w:rsid w:val="000B434E"/>
    <w:rsid w:val="000B67C4"/>
    <w:rsid w:val="000B716B"/>
    <w:rsid w:val="000C00BE"/>
    <w:rsid w:val="000C1D90"/>
    <w:rsid w:val="000D0FC3"/>
    <w:rsid w:val="000D1BA8"/>
    <w:rsid w:val="000D33E1"/>
    <w:rsid w:val="000D3FF5"/>
    <w:rsid w:val="000D5A23"/>
    <w:rsid w:val="000D7ABC"/>
    <w:rsid w:val="000E485C"/>
    <w:rsid w:val="000E5042"/>
    <w:rsid w:val="000E716D"/>
    <w:rsid w:val="000E73E5"/>
    <w:rsid w:val="000E7416"/>
    <w:rsid w:val="000E75A9"/>
    <w:rsid w:val="000F6226"/>
    <w:rsid w:val="000F6283"/>
    <w:rsid w:val="000F64AF"/>
    <w:rsid w:val="000F758B"/>
    <w:rsid w:val="00104D04"/>
    <w:rsid w:val="00106C23"/>
    <w:rsid w:val="00107D89"/>
    <w:rsid w:val="00110BF8"/>
    <w:rsid w:val="001124AC"/>
    <w:rsid w:val="00112D4E"/>
    <w:rsid w:val="00115847"/>
    <w:rsid w:val="0011662F"/>
    <w:rsid w:val="00124A1C"/>
    <w:rsid w:val="001251EE"/>
    <w:rsid w:val="001266D5"/>
    <w:rsid w:val="00130106"/>
    <w:rsid w:val="00130BA6"/>
    <w:rsid w:val="001349D3"/>
    <w:rsid w:val="001349D9"/>
    <w:rsid w:val="001350F2"/>
    <w:rsid w:val="001410FD"/>
    <w:rsid w:val="001429A7"/>
    <w:rsid w:val="00146807"/>
    <w:rsid w:val="00151A52"/>
    <w:rsid w:val="00151CED"/>
    <w:rsid w:val="001539CA"/>
    <w:rsid w:val="0015595F"/>
    <w:rsid w:val="00155F67"/>
    <w:rsid w:val="00162822"/>
    <w:rsid w:val="0016343E"/>
    <w:rsid w:val="00164CFF"/>
    <w:rsid w:val="00165382"/>
    <w:rsid w:val="00167954"/>
    <w:rsid w:val="00173993"/>
    <w:rsid w:val="00173E65"/>
    <w:rsid w:val="0018012D"/>
    <w:rsid w:val="00180C8D"/>
    <w:rsid w:val="00190D0F"/>
    <w:rsid w:val="00191F48"/>
    <w:rsid w:val="001962C8"/>
    <w:rsid w:val="001A0E0F"/>
    <w:rsid w:val="001A0F37"/>
    <w:rsid w:val="001A318F"/>
    <w:rsid w:val="001A4DFA"/>
    <w:rsid w:val="001A4EE8"/>
    <w:rsid w:val="001A7300"/>
    <w:rsid w:val="001B07A9"/>
    <w:rsid w:val="001B0A47"/>
    <w:rsid w:val="001B2937"/>
    <w:rsid w:val="001B424A"/>
    <w:rsid w:val="001B6AC3"/>
    <w:rsid w:val="001C0547"/>
    <w:rsid w:val="001C117B"/>
    <w:rsid w:val="001C137F"/>
    <w:rsid w:val="001C390E"/>
    <w:rsid w:val="001C49AB"/>
    <w:rsid w:val="001C5414"/>
    <w:rsid w:val="001C6955"/>
    <w:rsid w:val="001D0AFA"/>
    <w:rsid w:val="001D1AD8"/>
    <w:rsid w:val="001E2462"/>
    <w:rsid w:val="001E2CC4"/>
    <w:rsid w:val="001E394F"/>
    <w:rsid w:val="001E446F"/>
    <w:rsid w:val="001E4E34"/>
    <w:rsid w:val="001E7A4A"/>
    <w:rsid w:val="001F0158"/>
    <w:rsid w:val="001F3605"/>
    <w:rsid w:val="001F71C5"/>
    <w:rsid w:val="002001C8"/>
    <w:rsid w:val="002029A4"/>
    <w:rsid w:val="00204DFB"/>
    <w:rsid w:val="00205636"/>
    <w:rsid w:val="0020582D"/>
    <w:rsid w:val="00207CC5"/>
    <w:rsid w:val="00212360"/>
    <w:rsid w:val="002148BF"/>
    <w:rsid w:val="00216B00"/>
    <w:rsid w:val="00217D2E"/>
    <w:rsid w:val="00217F6E"/>
    <w:rsid w:val="00220FE0"/>
    <w:rsid w:val="00222643"/>
    <w:rsid w:val="00223E77"/>
    <w:rsid w:val="00226383"/>
    <w:rsid w:val="0022644A"/>
    <w:rsid w:val="00226FB3"/>
    <w:rsid w:val="00231BEA"/>
    <w:rsid w:val="00231DB7"/>
    <w:rsid w:val="00232421"/>
    <w:rsid w:val="002405CE"/>
    <w:rsid w:val="00240D3C"/>
    <w:rsid w:val="002411A0"/>
    <w:rsid w:val="00246949"/>
    <w:rsid w:val="00247E84"/>
    <w:rsid w:val="0025224F"/>
    <w:rsid w:val="00255BEC"/>
    <w:rsid w:val="0026152C"/>
    <w:rsid w:val="00266B1D"/>
    <w:rsid w:val="0027579B"/>
    <w:rsid w:val="002759E9"/>
    <w:rsid w:val="00280ED2"/>
    <w:rsid w:val="00282624"/>
    <w:rsid w:val="00285905"/>
    <w:rsid w:val="00291CC5"/>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21B"/>
    <w:rsid w:val="002E14D4"/>
    <w:rsid w:val="002E4C45"/>
    <w:rsid w:val="002F2BF4"/>
    <w:rsid w:val="002F4D5A"/>
    <w:rsid w:val="002F5B78"/>
    <w:rsid w:val="00300C6C"/>
    <w:rsid w:val="003048B3"/>
    <w:rsid w:val="00305D11"/>
    <w:rsid w:val="00307A46"/>
    <w:rsid w:val="00307D72"/>
    <w:rsid w:val="0031618E"/>
    <w:rsid w:val="0032074B"/>
    <w:rsid w:val="00324166"/>
    <w:rsid w:val="003244CB"/>
    <w:rsid w:val="00324DF7"/>
    <w:rsid w:val="003275CF"/>
    <w:rsid w:val="003279BA"/>
    <w:rsid w:val="00331A25"/>
    <w:rsid w:val="00336B61"/>
    <w:rsid w:val="00344941"/>
    <w:rsid w:val="003449FF"/>
    <w:rsid w:val="0035377D"/>
    <w:rsid w:val="00354895"/>
    <w:rsid w:val="00356CBF"/>
    <w:rsid w:val="00357443"/>
    <w:rsid w:val="0036467B"/>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07A24"/>
    <w:rsid w:val="00422F42"/>
    <w:rsid w:val="00423580"/>
    <w:rsid w:val="004306CC"/>
    <w:rsid w:val="0043378D"/>
    <w:rsid w:val="0043415F"/>
    <w:rsid w:val="0043417A"/>
    <w:rsid w:val="00444980"/>
    <w:rsid w:val="004460DE"/>
    <w:rsid w:val="00450AF7"/>
    <w:rsid w:val="00450C88"/>
    <w:rsid w:val="00451F65"/>
    <w:rsid w:val="004528E4"/>
    <w:rsid w:val="00455D15"/>
    <w:rsid w:val="00456765"/>
    <w:rsid w:val="00460741"/>
    <w:rsid w:val="00463516"/>
    <w:rsid w:val="0047283F"/>
    <w:rsid w:val="00472EED"/>
    <w:rsid w:val="00481EB2"/>
    <w:rsid w:val="00485869"/>
    <w:rsid w:val="00486EEF"/>
    <w:rsid w:val="0049390A"/>
    <w:rsid w:val="004954EB"/>
    <w:rsid w:val="00495F9A"/>
    <w:rsid w:val="00496699"/>
    <w:rsid w:val="00496D17"/>
    <w:rsid w:val="004A0EB9"/>
    <w:rsid w:val="004A1DA7"/>
    <w:rsid w:val="004A2F90"/>
    <w:rsid w:val="004A3FED"/>
    <w:rsid w:val="004A6387"/>
    <w:rsid w:val="004A7BEE"/>
    <w:rsid w:val="004B0272"/>
    <w:rsid w:val="004B2BF4"/>
    <w:rsid w:val="004B5DDB"/>
    <w:rsid w:val="004B733C"/>
    <w:rsid w:val="004B7DF4"/>
    <w:rsid w:val="004C54EE"/>
    <w:rsid w:val="004C7223"/>
    <w:rsid w:val="004C73FF"/>
    <w:rsid w:val="004D01C0"/>
    <w:rsid w:val="004D2B79"/>
    <w:rsid w:val="004D365E"/>
    <w:rsid w:val="004E2E47"/>
    <w:rsid w:val="004E2F6B"/>
    <w:rsid w:val="004E46EE"/>
    <w:rsid w:val="004E5D93"/>
    <w:rsid w:val="004E6F5C"/>
    <w:rsid w:val="004F04FE"/>
    <w:rsid w:val="004F2B88"/>
    <w:rsid w:val="004F2D9C"/>
    <w:rsid w:val="004F41CC"/>
    <w:rsid w:val="004F4618"/>
    <w:rsid w:val="00501C31"/>
    <w:rsid w:val="00502F80"/>
    <w:rsid w:val="00504ADC"/>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6023"/>
    <w:rsid w:val="00560B11"/>
    <w:rsid w:val="00562F35"/>
    <w:rsid w:val="00564B63"/>
    <w:rsid w:val="00571DC9"/>
    <w:rsid w:val="00572A86"/>
    <w:rsid w:val="00574976"/>
    <w:rsid w:val="00576A9D"/>
    <w:rsid w:val="005831EC"/>
    <w:rsid w:val="00583370"/>
    <w:rsid w:val="00586965"/>
    <w:rsid w:val="0059075C"/>
    <w:rsid w:val="00593667"/>
    <w:rsid w:val="005A0ABA"/>
    <w:rsid w:val="005A0DA5"/>
    <w:rsid w:val="005B08FF"/>
    <w:rsid w:val="005B1001"/>
    <w:rsid w:val="005B2E74"/>
    <w:rsid w:val="005B3ADB"/>
    <w:rsid w:val="005B6CC1"/>
    <w:rsid w:val="005B6E4A"/>
    <w:rsid w:val="005B76F1"/>
    <w:rsid w:val="005C0E4C"/>
    <w:rsid w:val="005C2D1C"/>
    <w:rsid w:val="005C5A39"/>
    <w:rsid w:val="005C5FB2"/>
    <w:rsid w:val="005C6597"/>
    <w:rsid w:val="005C7F15"/>
    <w:rsid w:val="005D48BA"/>
    <w:rsid w:val="005D4DE5"/>
    <w:rsid w:val="005D53EB"/>
    <w:rsid w:val="005E327B"/>
    <w:rsid w:val="005F443F"/>
    <w:rsid w:val="005F5A9B"/>
    <w:rsid w:val="00602F3F"/>
    <w:rsid w:val="00605B32"/>
    <w:rsid w:val="0060678A"/>
    <w:rsid w:val="0061011B"/>
    <w:rsid w:val="0061031B"/>
    <w:rsid w:val="00611413"/>
    <w:rsid w:val="006132F3"/>
    <w:rsid w:val="006134B7"/>
    <w:rsid w:val="006221F3"/>
    <w:rsid w:val="00622E9D"/>
    <w:rsid w:val="00623568"/>
    <w:rsid w:val="00626F09"/>
    <w:rsid w:val="00631FC3"/>
    <w:rsid w:val="006340EE"/>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952D8"/>
    <w:rsid w:val="006A0220"/>
    <w:rsid w:val="006A1F2F"/>
    <w:rsid w:val="006A6D8D"/>
    <w:rsid w:val="006B235F"/>
    <w:rsid w:val="006B67F7"/>
    <w:rsid w:val="006C5C3F"/>
    <w:rsid w:val="006D0F66"/>
    <w:rsid w:val="006D26AD"/>
    <w:rsid w:val="006D60BF"/>
    <w:rsid w:val="006D7A56"/>
    <w:rsid w:val="006E17C1"/>
    <w:rsid w:val="006E1F51"/>
    <w:rsid w:val="006F185D"/>
    <w:rsid w:val="006F411B"/>
    <w:rsid w:val="006F45AA"/>
    <w:rsid w:val="006F537D"/>
    <w:rsid w:val="00701194"/>
    <w:rsid w:val="00702637"/>
    <w:rsid w:val="00703E0D"/>
    <w:rsid w:val="00705AB2"/>
    <w:rsid w:val="0070683F"/>
    <w:rsid w:val="00706DA3"/>
    <w:rsid w:val="00707E62"/>
    <w:rsid w:val="00711169"/>
    <w:rsid w:val="00711E95"/>
    <w:rsid w:val="007133FD"/>
    <w:rsid w:val="0071501C"/>
    <w:rsid w:val="0071536C"/>
    <w:rsid w:val="00717FE7"/>
    <w:rsid w:val="00724CD2"/>
    <w:rsid w:val="00726567"/>
    <w:rsid w:val="007318F4"/>
    <w:rsid w:val="00733BB7"/>
    <w:rsid w:val="00737630"/>
    <w:rsid w:val="00740555"/>
    <w:rsid w:val="007428D7"/>
    <w:rsid w:val="0074740B"/>
    <w:rsid w:val="00752D8F"/>
    <w:rsid w:val="00753ED0"/>
    <w:rsid w:val="007565DA"/>
    <w:rsid w:val="00771A6F"/>
    <w:rsid w:val="0077302A"/>
    <w:rsid w:val="007805A3"/>
    <w:rsid w:val="00780FC2"/>
    <w:rsid w:val="00781EB4"/>
    <w:rsid w:val="007836E7"/>
    <w:rsid w:val="00784EE2"/>
    <w:rsid w:val="0078749A"/>
    <w:rsid w:val="00794463"/>
    <w:rsid w:val="00794A43"/>
    <w:rsid w:val="00796720"/>
    <w:rsid w:val="007A25CA"/>
    <w:rsid w:val="007A26DE"/>
    <w:rsid w:val="007A7AC7"/>
    <w:rsid w:val="007A7E98"/>
    <w:rsid w:val="007B6973"/>
    <w:rsid w:val="007B6977"/>
    <w:rsid w:val="007B6A95"/>
    <w:rsid w:val="007B791F"/>
    <w:rsid w:val="007C06D3"/>
    <w:rsid w:val="007C1614"/>
    <w:rsid w:val="007C46F2"/>
    <w:rsid w:val="007C5B60"/>
    <w:rsid w:val="007C7D88"/>
    <w:rsid w:val="007D0C4C"/>
    <w:rsid w:val="007D23FE"/>
    <w:rsid w:val="007D318B"/>
    <w:rsid w:val="007D3DD3"/>
    <w:rsid w:val="007D4BB1"/>
    <w:rsid w:val="007D5116"/>
    <w:rsid w:val="007D68F6"/>
    <w:rsid w:val="007D6EC5"/>
    <w:rsid w:val="007D6F5B"/>
    <w:rsid w:val="007D72B9"/>
    <w:rsid w:val="007E1003"/>
    <w:rsid w:val="007F0135"/>
    <w:rsid w:val="007F0375"/>
    <w:rsid w:val="007F347D"/>
    <w:rsid w:val="007F4180"/>
    <w:rsid w:val="007F7AC8"/>
    <w:rsid w:val="008022A0"/>
    <w:rsid w:val="00803645"/>
    <w:rsid w:val="00804177"/>
    <w:rsid w:val="00804F7C"/>
    <w:rsid w:val="00810271"/>
    <w:rsid w:val="00812C82"/>
    <w:rsid w:val="00813743"/>
    <w:rsid w:val="00813A8D"/>
    <w:rsid w:val="008149F9"/>
    <w:rsid w:val="00815F2D"/>
    <w:rsid w:val="0081738D"/>
    <w:rsid w:val="00817710"/>
    <w:rsid w:val="008244B2"/>
    <w:rsid w:val="00825569"/>
    <w:rsid w:val="0082696C"/>
    <w:rsid w:val="0083096B"/>
    <w:rsid w:val="00833C8D"/>
    <w:rsid w:val="0083637A"/>
    <w:rsid w:val="0084512A"/>
    <w:rsid w:val="0084537E"/>
    <w:rsid w:val="00855E8C"/>
    <w:rsid w:val="008601AC"/>
    <w:rsid w:val="00861A49"/>
    <w:rsid w:val="0086341E"/>
    <w:rsid w:val="00867B0C"/>
    <w:rsid w:val="008733B0"/>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B7DEB"/>
    <w:rsid w:val="008D0FC4"/>
    <w:rsid w:val="008D515E"/>
    <w:rsid w:val="008E6BF6"/>
    <w:rsid w:val="008F0A44"/>
    <w:rsid w:val="008F2631"/>
    <w:rsid w:val="008F3219"/>
    <w:rsid w:val="008F7038"/>
    <w:rsid w:val="008F75A9"/>
    <w:rsid w:val="0090042C"/>
    <w:rsid w:val="0090080B"/>
    <w:rsid w:val="0090237F"/>
    <w:rsid w:val="009026C1"/>
    <w:rsid w:val="00902B39"/>
    <w:rsid w:val="00902EE0"/>
    <w:rsid w:val="009217D6"/>
    <w:rsid w:val="0092407D"/>
    <w:rsid w:val="00934238"/>
    <w:rsid w:val="0093634E"/>
    <w:rsid w:val="0094589D"/>
    <w:rsid w:val="00946409"/>
    <w:rsid w:val="0095030A"/>
    <w:rsid w:val="0095072D"/>
    <w:rsid w:val="009514E0"/>
    <w:rsid w:val="00960D83"/>
    <w:rsid w:val="00963B1E"/>
    <w:rsid w:val="00964764"/>
    <w:rsid w:val="00967A5D"/>
    <w:rsid w:val="0097312E"/>
    <w:rsid w:val="009739AF"/>
    <w:rsid w:val="00973B64"/>
    <w:rsid w:val="00977BCA"/>
    <w:rsid w:val="009802BC"/>
    <w:rsid w:val="0098302F"/>
    <w:rsid w:val="0098537C"/>
    <w:rsid w:val="00986C89"/>
    <w:rsid w:val="009918DC"/>
    <w:rsid w:val="00997F08"/>
    <w:rsid w:val="009A189C"/>
    <w:rsid w:val="009A1E38"/>
    <w:rsid w:val="009A6D5C"/>
    <w:rsid w:val="009B782D"/>
    <w:rsid w:val="009C06A3"/>
    <w:rsid w:val="009C2096"/>
    <w:rsid w:val="009C30E1"/>
    <w:rsid w:val="009C5D6D"/>
    <w:rsid w:val="009C7181"/>
    <w:rsid w:val="009C749A"/>
    <w:rsid w:val="009C7631"/>
    <w:rsid w:val="009D4848"/>
    <w:rsid w:val="009D71B3"/>
    <w:rsid w:val="009E16CA"/>
    <w:rsid w:val="009E596D"/>
    <w:rsid w:val="009E6EA0"/>
    <w:rsid w:val="009E754B"/>
    <w:rsid w:val="009F3BF9"/>
    <w:rsid w:val="009F46EA"/>
    <w:rsid w:val="009F582A"/>
    <w:rsid w:val="00A00666"/>
    <w:rsid w:val="00A02538"/>
    <w:rsid w:val="00A032A2"/>
    <w:rsid w:val="00A07764"/>
    <w:rsid w:val="00A1301E"/>
    <w:rsid w:val="00A13275"/>
    <w:rsid w:val="00A138A8"/>
    <w:rsid w:val="00A15255"/>
    <w:rsid w:val="00A16177"/>
    <w:rsid w:val="00A16C7A"/>
    <w:rsid w:val="00A21F6D"/>
    <w:rsid w:val="00A273B8"/>
    <w:rsid w:val="00A2740B"/>
    <w:rsid w:val="00A31281"/>
    <w:rsid w:val="00A32516"/>
    <w:rsid w:val="00A33720"/>
    <w:rsid w:val="00A345BC"/>
    <w:rsid w:val="00A361BF"/>
    <w:rsid w:val="00A36F62"/>
    <w:rsid w:val="00A40A24"/>
    <w:rsid w:val="00A43ACF"/>
    <w:rsid w:val="00A462F5"/>
    <w:rsid w:val="00A47462"/>
    <w:rsid w:val="00A540F2"/>
    <w:rsid w:val="00A57416"/>
    <w:rsid w:val="00A63D71"/>
    <w:rsid w:val="00A672F6"/>
    <w:rsid w:val="00A679A9"/>
    <w:rsid w:val="00A70E0C"/>
    <w:rsid w:val="00A73CC0"/>
    <w:rsid w:val="00A73F14"/>
    <w:rsid w:val="00A75262"/>
    <w:rsid w:val="00A77BBD"/>
    <w:rsid w:val="00A80715"/>
    <w:rsid w:val="00A82DA9"/>
    <w:rsid w:val="00A90FFF"/>
    <w:rsid w:val="00A91799"/>
    <w:rsid w:val="00A927B1"/>
    <w:rsid w:val="00A92D08"/>
    <w:rsid w:val="00A9352D"/>
    <w:rsid w:val="00A94587"/>
    <w:rsid w:val="00A95969"/>
    <w:rsid w:val="00A9783B"/>
    <w:rsid w:val="00AA0B73"/>
    <w:rsid w:val="00AA72AC"/>
    <w:rsid w:val="00AB53E6"/>
    <w:rsid w:val="00AC0BB0"/>
    <w:rsid w:val="00AC2581"/>
    <w:rsid w:val="00AC32CE"/>
    <w:rsid w:val="00AC3934"/>
    <w:rsid w:val="00AC532A"/>
    <w:rsid w:val="00AD0700"/>
    <w:rsid w:val="00AD5793"/>
    <w:rsid w:val="00AE5576"/>
    <w:rsid w:val="00AE575F"/>
    <w:rsid w:val="00AF1C92"/>
    <w:rsid w:val="00AF2D5F"/>
    <w:rsid w:val="00AF46F6"/>
    <w:rsid w:val="00AF63F9"/>
    <w:rsid w:val="00B006C3"/>
    <w:rsid w:val="00B03F1B"/>
    <w:rsid w:val="00B045AC"/>
    <w:rsid w:val="00B05FFB"/>
    <w:rsid w:val="00B07098"/>
    <w:rsid w:val="00B07D0A"/>
    <w:rsid w:val="00B1011E"/>
    <w:rsid w:val="00B13569"/>
    <w:rsid w:val="00B16C2C"/>
    <w:rsid w:val="00B2001A"/>
    <w:rsid w:val="00B21CF2"/>
    <w:rsid w:val="00B262E3"/>
    <w:rsid w:val="00B31D5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23C2"/>
    <w:rsid w:val="00B8705A"/>
    <w:rsid w:val="00B92A4C"/>
    <w:rsid w:val="00BA229A"/>
    <w:rsid w:val="00BA3253"/>
    <w:rsid w:val="00BA3530"/>
    <w:rsid w:val="00BA7B2A"/>
    <w:rsid w:val="00BB0168"/>
    <w:rsid w:val="00BB07A0"/>
    <w:rsid w:val="00BB0F2F"/>
    <w:rsid w:val="00BB1262"/>
    <w:rsid w:val="00BB3C7E"/>
    <w:rsid w:val="00BC7756"/>
    <w:rsid w:val="00BE1CBA"/>
    <w:rsid w:val="00BE5237"/>
    <w:rsid w:val="00BE738B"/>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38D3"/>
    <w:rsid w:val="00C27107"/>
    <w:rsid w:val="00C31506"/>
    <w:rsid w:val="00C31907"/>
    <w:rsid w:val="00C3353C"/>
    <w:rsid w:val="00C35EE3"/>
    <w:rsid w:val="00C36D3B"/>
    <w:rsid w:val="00C37ADC"/>
    <w:rsid w:val="00C421E8"/>
    <w:rsid w:val="00C43940"/>
    <w:rsid w:val="00C45299"/>
    <w:rsid w:val="00C52709"/>
    <w:rsid w:val="00C542B1"/>
    <w:rsid w:val="00C55F35"/>
    <w:rsid w:val="00C56175"/>
    <w:rsid w:val="00C571D5"/>
    <w:rsid w:val="00C6023E"/>
    <w:rsid w:val="00C62884"/>
    <w:rsid w:val="00C637AC"/>
    <w:rsid w:val="00C65B70"/>
    <w:rsid w:val="00C66276"/>
    <w:rsid w:val="00C66D82"/>
    <w:rsid w:val="00C710B6"/>
    <w:rsid w:val="00C72961"/>
    <w:rsid w:val="00C72B48"/>
    <w:rsid w:val="00C73C72"/>
    <w:rsid w:val="00C7752E"/>
    <w:rsid w:val="00C77997"/>
    <w:rsid w:val="00C80704"/>
    <w:rsid w:val="00C809CA"/>
    <w:rsid w:val="00C8131B"/>
    <w:rsid w:val="00C8316D"/>
    <w:rsid w:val="00C85818"/>
    <w:rsid w:val="00C91D93"/>
    <w:rsid w:val="00CA26D6"/>
    <w:rsid w:val="00CC041E"/>
    <w:rsid w:val="00CC2C7C"/>
    <w:rsid w:val="00CD1BD1"/>
    <w:rsid w:val="00CD1CAD"/>
    <w:rsid w:val="00CD590F"/>
    <w:rsid w:val="00CE0738"/>
    <w:rsid w:val="00CE1881"/>
    <w:rsid w:val="00CE46D7"/>
    <w:rsid w:val="00CE5679"/>
    <w:rsid w:val="00CF0563"/>
    <w:rsid w:val="00CF5245"/>
    <w:rsid w:val="00D004AD"/>
    <w:rsid w:val="00D01EED"/>
    <w:rsid w:val="00D05F90"/>
    <w:rsid w:val="00D15512"/>
    <w:rsid w:val="00D16537"/>
    <w:rsid w:val="00D17898"/>
    <w:rsid w:val="00D202DF"/>
    <w:rsid w:val="00D220C6"/>
    <w:rsid w:val="00D2333B"/>
    <w:rsid w:val="00D3317F"/>
    <w:rsid w:val="00D34B2E"/>
    <w:rsid w:val="00D378A5"/>
    <w:rsid w:val="00D41A74"/>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5058"/>
    <w:rsid w:val="00D85978"/>
    <w:rsid w:val="00D85B75"/>
    <w:rsid w:val="00D85BAE"/>
    <w:rsid w:val="00D862FE"/>
    <w:rsid w:val="00D91D59"/>
    <w:rsid w:val="00D9398F"/>
    <w:rsid w:val="00D97ECE"/>
    <w:rsid w:val="00DA2C92"/>
    <w:rsid w:val="00DA3895"/>
    <w:rsid w:val="00DA5033"/>
    <w:rsid w:val="00DA5397"/>
    <w:rsid w:val="00DB1E82"/>
    <w:rsid w:val="00DB36D3"/>
    <w:rsid w:val="00DB5095"/>
    <w:rsid w:val="00DB76A8"/>
    <w:rsid w:val="00DB787C"/>
    <w:rsid w:val="00DC478F"/>
    <w:rsid w:val="00DC7A84"/>
    <w:rsid w:val="00DD0446"/>
    <w:rsid w:val="00DD10F5"/>
    <w:rsid w:val="00DD1398"/>
    <w:rsid w:val="00DD3713"/>
    <w:rsid w:val="00DD51F2"/>
    <w:rsid w:val="00DE2EE9"/>
    <w:rsid w:val="00DE38AF"/>
    <w:rsid w:val="00DE3ECD"/>
    <w:rsid w:val="00DE5A62"/>
    <w:rsid w:val="00DF133F"/>
    <w:rsid w:val="00DF5834"/>
    <w:rsid w:val="00E05719"/>
    <w:rsid w:val="00E07749"/>
    <w:rsid w:val="00E1223E"/>
    <w:rsid w:val="00E1257C"/>
    <w:rsid w:val="00E25296"/>
    <w:rsid w:val="00E26CB0"/>
    <w:rsid w:val="00E41080"/>
    <w:rsid w:val="00E41C6B"/>
    <w:rsid w:val="00E41D58"/>
    <w:rsid w:val="00E438C0"/>
    <w:rsid w:val="00E43A91"/>
    <w:rsid w:val="00E5058C"/>
    <w:rsid w:val="00E5067F"/>
    <w:rsid w:val="00E540E4"/>
    <w:rsid w:val="00E55E07"/>
    <w:rsid w:val="00E56F61"/>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044F"/>
    <w:rsid w:val="00EA167E"/>
    <w:rsid w:val="00EA2085"/>
    <w:rsid w:val="00EB127D"/>
    <w:rsid w:val="00EB1449"/>
    <w:rsid w:val="00EB2B36"/>
    <w:rsid w:val="00EB2C55"/>
    <w:rsid w:val="00EB410C"/>
    <w:rsid w:val="00EB532F"/>
    <w:rsid w:val="00EB7737"/>
    <w:rsid w:val="00EC059F"/>
    <w:rsid w:val="00EC2EF1"/>
    <w:rsid w:val="00EC2F22"/>
    <w:rsid w:val="00EC5577"/>
    <w:rsid w:val="00EC71FF"/>
    <w:rsid w:val="00ED4C2D"/>
    <w:rsid w:val="00ED6D3E"/>
    <w:rsid w:val="00ED7677"/>
    <w:rsid w:val="00ED78DD"/>
    <w:rsid w:val="00EE1FFF"/>
    <w:rsid w:val="00EE5A55"/>
    <w:rsid w:val="00EE696C"/>
    <w:rsid w:val="00EE7860"/>
    <w:rsid w:val="00EF1F5F"/>
    <w:rsid w:val="00EF6FC1"/>
    <w:rsid w:val="00F000F3"/>
    <w:rsid w:val="00F00466"/>
    <w:rsid w:val="00F01707"/>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FB7"/>
    <w:rsid w:val="00F662BD"/>
    <w:rsid w:val="00F7301D"/>
    <w:rsid w:val="00F76180"/>
    <w:rsid w:val="00F80C72"/>
    <w:rsid w:val="00F87A64"/>
    <w:rsid w:val="00F91B42"/>
    <w:rsid w:val="00F92C67"/>
    <w:rsid w:val="00F93AE5"/>
    <w:rsid w:val="00F95620"/>
    <w:rsid w:val="00F9623C"/>
    <w:rsid w:val="00F97379"/>
    <w:rsid w:val="00FB121A"/>
    <w:rsid w:val="00FB12AF"/>
    <w:rsid w:val="00FB1E7D"/>
    <w:rsid w:val="00FB3CFB"/>
    <w:rsid w:val="00FB78B2"/>
    <w:rsid w:val="00FB7CCC"/>
    <w:rsid w:val="00FC0388"/>
    <w:rsid w:val="00FC1AE0"/>
    <w:rsid w:val="00FC6546"/>
    <w:rsid w:val="00FD4DE4"/>
    <w:rsid w:val="00FD5A20"/>
    <w:rsid w:val="00FD6EF9"/>
    <w:rsid w:val="00FE0A81"/>
    <w:rsid w:val="00FE1750"/>
    <w:rsid w:val="00FE2412"/>
    <w:rsid w:val="00FE5A5F"/>
    <w:rsid w:val="00FE5CA5"/>
    <w:rsid w:val="00FE76EB"/>
    <w:rsid w:val="00FE77EB"/>
    <w:rsid w:val="00FF0609"/>
    <w:rsid w:val="00FF1DB2"/>
    <w:rsid w:val="00FF34CE"/>
    <w:rsid w:val="00FF4524"/>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ED725D"/>
  <w15:docId w15:val="{9EBDCEBA-BDF9-45AA-A602-00BBF7B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numbering" w:customStyle="1" w:styleId="Estilo3">
    <w:name w:val="Estilo3"/>
    <w:uiPriority w:val="99"/>
    <w:rsid w:val="005A0DA5"/>
    <w:pPr>
      <w:numPr>
        <w:numId w:val="3"/>
      </w:numPr>
    </w:pPr>
  </w:style>
  <w:style w:type="numbering" w:customStyle="1" w:styleId="Estilo4">
    <w:name w:val="Estilo4"/>
    <w:uiPriority w:val="99"/>
    <w:rsid w:val="005A0D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 w:id="832186281">
                                              <w:marLeft w:val="0"/>
                                              <w:marRight w:val="0"/>
                                              <w:marTop w:val="0"/>
                                              <w:marBottom w:val="0"/>
                                              <w:divBdr>
                                                <w:top w:val="none" w:sz="0" w:space="0" w:color="auto"/>
                                                <w:left w:val="none" w:sz="0" w:space="0" w:color="auto"/>
                                                <w:bottom w:val="none" w:sz="0" w:space="0" w:color="auto"/>
                                                <w:right w:val="none" w:sz="0" w:space="0" w:color="auto"/>
                                              </w:divBdr>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FDA65-780A-49A5-93AD-2D661F55D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3728</Words>
  <Characters>20510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5</cp:revision>
  <cp:lastPrinted>2018-08-27T17:33:00Z</cp:lastPrinted>
  <dcterms:created xsi:type="dcterms:W3CDTF">2018-08-27T17:25:00Z</dcterms:created>
  <dcterms:modified xsi:type="dcterms:W3CDTF">2018-09-26T17:50:00Z</dcterms:modified>
</cp:coreProperties>
</file>